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49D90" w14:textId="0AEF53EA" w:rsidR="00F21E25" w:rsidRPr="00AF2663" w:rsidRDefault="00F21E25" w:rsidP="00A35D90"/>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C94715D" w14:textId="663FE76A" w:rsidR="00813B70" w:rsidRPr="00813B70" w:rsidRDefault="0000680C" w:rsidP="00960AF6">
            <w:pPr>
              <w:pStyle w:val="NoSpacing"/>
              <w:jc w:val="center"/>
              <w:rPr>
                <w:b/>
                <w:bCs/>
                <w:color w:val="FFFFFF" w:themeColor="background1"/>
                <w:sz w:val="48"/>
                <w:szCs w:val="48"/>
              </w:rPr>
            </w:pPr>
            <w:r>
              <w:br w:type="page"/>
            </w:r>
            <w:r w:rsidR="006560A5">
              <w:rPr>
                <w:b/>
                <w:bCs/>
                <w:color w:val="FFFFFF" w:themeColor="background1"/>
                <w:sz w:val="48"/>
                <w:szCs w:val="48"/>
              </w:rPr>
              <w:t>Yeoford</w:t>
            </w:r>
            <w:r w:rsidR="00960AF6" w:rsidRPr="00813B70">
              <w:rPr>
                <w:b/>
                <w:bCs/>
                <w:color w:val="FFFFFF" w:themeColor="background1"/>
                <w:sz w:val="48"/>
                <w:szCs w:val="48"/>
              </w:rPr>
              <w:t xml:space="preserve"> Primary</w:t>
            </w:r>
            <w:r w:rsidR="005F4275">
              <w:rPr>
                <w:b/>
                <w:bCs/>
                <w:color w:val="FFFFFF" w:themeColor="background1"/>
                <w:sz w:val="48"/>
                <w:szCs w:val="48"/>
              </w:rPr>
              <w:t xml:space="preserve"> School</w:t>
            </w:r>
            <w:r w:rsidR="00960AF6" w:rsidRPr="00813B70">
              <w:rPr>
                <w:b/>
                <w:bCs/>
                <w:color w:val="FFFFFF" w:themeColor="background1"/>
                <w:sz w:val="48"/>
                <w:szCs w:val="48"/>
              </w:rPr>
              <w:t xml:space="preserve">: </w:t>
            </w:r>
          </w:p>
          <w:p w14:paraId="665AA54C" w14:textId="304FA176" w:rsidR="00960AF6" w:rsidRPr="00813B70" w:rsidRDefault="00455514" w:rsidP="00960AF6">
            <w:pPr>
              <w:pStyle w:val="NoSpacing"/>
              <w:jc w:val="center"/>
              <w:rPr>
                <w:b/>
                <w:bCs/>
                <w:color w:val="FFFFFF" w:themeColor="background1"/>
                <w:sz w:val="48"/>
                <w:szCs w:val="48"/>
              </w:rPr>
            </w:pPr>
            <w:r>
              <w:rPr>
                <w:b/>
                <w:bCs/>
                <w:color w:val="FFFFFF" w:themeColor="background1"/>
                <w:sz w:val="48"/>
                <w:szCs w:val="48"/>
              </w:rPr>
              <w:t xml:space="preserve">Number &amp; </w:t>
            </w:r>
            <w:r w:rsidR="00960AF6" w:rsidRPr="00813B70">
              <w:rPr>
                <w:b/>
                <w:bCs/>
                <w:color w:val="FFFFFF" w:themeColor="background1"/>
                <w:sz w:val="48"/>
                <w:szCs w:val="48"/>
              </w:rPr>
              <w:t>Calculation policy: Years 5&amp;6</w:t>
            </w:r>
          </w:p>
          <w:p w14:paraId="08FD6E50" w14:textId="3C9DA912" w:rsidR="0000680C" w:rsidRPr="00274E2A" w:rsidRDefault="006560A5" w:rsidP="00C91C5F">
            <w:pPr>
              <w:pStyle w:val="TableTitle"/>
              <w:jc w:val="center"/>
              <w:rPr>
                <w:b w:val="0"/>
                <w:color w:val="FFFFFF"/>
                <w:sz w:val="22"/>
                <w:szCs w:val="22"/>
              </w:rPr>
            </w:pPr>
            <w:r>
              <w:rPr>
                <w:b w:val="0"/>
                <w:bCs/>
                <w:noProof/>
                <w:color w:val="FFFFFF" w:themeColor="background1"/>
                <w:sz w:val="48"/>
                <w:szCs w:val="48"/>
                <w:lang w:eastAsia="en-GB"/>
              </w:rPr>
              <w:drawing>
                <wp:anchor distT="0" distB="0" distL="114300" distR="114300" simplePos="0" relativeHeight="251666432" behindDoc="0" locked="0" layoutInCell="1" allowOverlap="1" wp14:anchorId="73CE8A13" wp14:editId="076BF008">
                  <wp:simplePos x="0" y="0"/>
                  <wp:positionH relativeFrom="column">
                    <wp:posOffset>8119110</wp:posOffset>
                  </wp:positionH>
                  <wp:positionV relativeFrom="paragraph">
                    <wp:posOffset>-744220</wp:posOffset>
                  </wp:positionV>
                  <wp:extent cx="1319530" cy="1071880"/>
                  <wp:effectExtent l="0" t="0" r="0" b="0"/>
                  <wp:wrapSquare wrapText="bothSides"/>
                  <wp:docPr id="8" name="Picture 8" descr="C:\Users\general\Desktop\Yeoford logo 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ral\Desktop\Yeoford logo new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53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00680C" w14:paraId="0C2F0F84" w14:textId="77777777" w:rsidTr="00A35D90">
        <w:tc>
          <w:tcPr>
            <w:tcW w:w="15388" w:type="dxa"/>
          </w:tcPr>
          <w:p w14:paraId="51A22A24" w14:textId="4C9331F7" w:rsidR="00190655" w:rsidRDefault="00190655" w:rsidP="00813B70">
            <w:pPr>
              <w:pStyle w:val="TableTitle"/>
              <w:rPr>
                <w:b w:val="0"/>
                <w:sz w:val="22"/>
                <w:szCs w:val="22"/>
              </w:rPr>
            </w:pPr>
            <w:r>
              <w:rPr>
                <w:b w:val="0"/>
                <w:sz w:val="22"/>
                <w:szCs w:val="22"/>
              </w:rPr>
              <w:t>Rationale</w:t>
            </w:r>
          </w:p>
          <w:p w14:paraId="535FB251" w14:textId="4B94DA05" w:rsidR="00813B70" w:rsidRDefault="00813B70" w:rsidP="00813B70">
            <w:pPr>
              <w:pStyle w:val="TableTitle"/>
              <w:rPr>
                <w:b w:val="0"/>
                <w:sz w:val="22"/>
                <w:szCs w:val="22"/>
              </w:rPr>
            </w:pPr>
            <w:r w:rsidRPr="00813B70">
              <w:rPr>
                <w:b w:val="0"/>
                <w:sz w:val="22"/>
                <w:szCs w:val="22"/>
              </w:rPr>
              <w:t xml:space="preserve">It is our intent, based on school research and </w:t>
            </w:r>
            <w:r w:rsidR="00190655">
              <w:rPr>
                <w:b w:val="0"/>
                <w:sz w:val="22"/>
                <w:szCs w:val="22"/>
              </w:rPr>
              <w:t xml:space="preserve">our </w:t>
            </w:r>
            <w:r w:rsidRPr="00813B70">
              <w:rPr>
                <w:b w:val="0"/>
                <w:sz w:val="22"/>
                <w:szCs w:val="22"/>
              </w:rPr>
              <w:t>study as part of the Jurassic Maths Hub, to provide children with clear methods and strategies in order to build secure foundations in calculation. In Years 5 &amp; 6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7077828E" w14:textId="0829196D" w:rsidR="00813B70" w:rsidRPr="00813B70" w:rsidRDefault="00813B70" w:rsidP="00813B70">
            <w:pPr>
              <w:pStyle w:val="TableTitle"/>
              <w:rPr>
                <w:b w:val="0"/>
                <w:sz w:val="22"/>
                <w:szCs w:val="22"/>
              </w:rPr>
            </w:pPr>
          </w:p>
          <w:p w14:paraId="221A4D81" w14:textId="2961B8DF" w:rsidR="0000680C" w:rsidRDefault="00813B70" w:rsidP="00813B70">
            <w:pPr>
              <w:pStyle w:val="TableTitle"/>
              <w:rPr>
                <w:b w:val="0"/>
                <w:sz w:val="22"/>
                <w:szCs w:val="22"/>
              </w:rPr>
            </w:pPr>
            <w:r w:rsidRPr="00813B70">
              <w:rPr>
                <w:b w:val="0"/>
                <w:sz w:val="22"/>
                <w:szCs w:val="22"/>
              </w:rPr>
              <w:t>Staff will begin units of</w:t>
            </w:r>
            <w:r w:rsidR="00BD57E7">
              <w:rPr>
                <w:b w:val="0"/>
                <w:sz w:val="22"/>
                <w:szCs w:val="22"/>
              </w:rPr>
              <w:t xml:space="preserve"> work with an elicitation task.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51BC4D1C" w:rsidR="00190655" w:rsidRDefault="00813B70" w:rsidP="009E4412">
            <w:pPr>
              <w:pStyle w:val="TableTitle"/>
              <w:rPr>
                <w:b w:val="0"/>
                <w:sz w:val="22"/>
                <w:szCs w:val="22"/>
              </w:rPr>
            </w:pPr>
            <w:r>
              <w:rPr>
                <w:b w:val="0"/>
                <w:color w:val="1E5E9F" w:themeColor="accent3" w:themeShade="BF"/>
                <w:sz w:val="22"/>
                <w:szCs w:val="22"/>
              </w:rPr>
              <w:t xml:space="preserve">Age and stage appropriate language and modelling will be found in all classes linked to the CAPED </w:t>
            </w: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t xml:space="preserve">18 tens divided into groups of 3 tens. There are </w:t>
            </w:r>
            <w:r w:rsidRPr="00C64A54">
              <w:rPr>
                <w:rFonts w:ascii="Arial" w:hAnsi="Arial" w:cs="Arial"/>
                <w:i/>
              </w:rPr>
              <w:lastRenderedPageBreak/>
              <w:t>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2744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eastAsia="en-GB"/>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thousands.</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eastAsia="en-GB"/>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93"/>
      <w:headerReference w:type="default" r:id="rId94"/>
      <w:footerReference w:type="even" r:id="rId95"/>
      <w:footerReference w:type="default" r:id="rId96"/>
      <w:headerReference w:type="first" r:id="rId97"/>
      <w:footerReference w:type="first" r:id="rId9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6A1A9" w14:textId="77777777" w:rsidR="004A256B" w:rsidRDefault="004A256B" w:rsidP="00150E53">
      <w:pPr>
        <w:spacing w:after="0" w:line="240" w:lineRule="auto"/>
      </w:pPr>
      <w:r>
        <w:separator/>
      </w:r>
    </w:p>
  </w:endnote>
  <w:endnote w:type="continuationSeparator" w:id="0">
    <w:p w14:paraId="524E5EA9" w14:textId="77777777" w:rsidR="004A256B" w:rsidRDefault="004A256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6ED4" w14:textId="77777777" w:rsidR="00AB080C" w:rsidRDefault="00AB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A381" w14:textId="7DBB9E46" w:rsidR="00AB080C" w:rsidRPr="00596D56" w:rsidRDefault="00AB080C" w:rsidP="00596D56">
    <w:pPr>
      <w:pStyle w:val="Footer"/>
      <w:jc w:val="center"/>
      <w:rPr>
        <w:rFonts w:ascii="Kristen ITC" w:hAnsi="Kristen ITC"/>
      </w:rPr>
    </w:pPr>
    <w:r w:rsidRPr="00596D56">
      <w:rPr>
        <w:rStyle w:val="CopyrightfootertextChar"/>
        <w:rFonts w:ascii="Kristen ITC" w:hAnsi="Kristen ITC"/>
      </w:rPr>
      <w:t>The keys to unlock the very best of 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7BFFD" w14:textId="77777777" w:rsidR="00AB080C" w:rsidRDefault="00AB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DC0BF" w14:textId="77777777" w:rsidR="004A256B" w:rsidRDefault="004A256B" w:rsidP="00150E53">
      <w:pPr>
        <w:spacing w:after="0" w:line="240" w:lineRule="auto"/>
      </w:pPr>
      <w:r>
        <w:separator/>
      </w:r>
    </w:p>
  </w:footnote>
  <w:footnote w:type="continuationSeparator" w:id="0">
    <w:p w14:paraId="609B687B" w14:textId="77777777" w:rsidR="004A256B" w:rsidRDefault="004A256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A2AB8" w14:textId="77777777" w:rsidR="00AB080C" w:rsidRDefault="00AB0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77B9"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27440"/>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256B"/>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0D4B"/>
    <w:rsid w:val="005C3378"/>
    <w:rsid w:val="005C6069"/>
    <w:rsid w:val="005C633F"/>
    <w:rsid w:val="005C779D"/>
    <w:rsid w:val="005D05BF"/>
    <w:rsid w:val="005D0B7D"/>
    <w:rsid w:val="005D1062"/>
    <w:rsid w:val="005D4880"/>
    <w:rsid w:val="005E6E7A"/>
    <w:rsid w:val="005F03B3"/>
    <w:rsid w:val="005F2BF6"/>
    <w:rsid w:val="005F4275"/>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60A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4DC8"/>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88DBF856-4204-4DC4-A3A5-D396491F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744A30DD73948ABF61D7A624EEDCA" ma:contentTypeVersion="13" ma:contentTypeDescription="Create a new document." ma:contentTypeScope="" ma:versionID="a56f35ec4d7e2364966f92d2da871220">
  <xsd:schema xmlns:xsd="http://www.w3.org/2001/XMLSchema" xmlns:xs="http://www.w3.org/2001/XMLSchema" xmlns:p="http://schemas.microsoft.com/office/2006/metadata/properties" xmlns:ns3="b8e06372-9804-41f8-9f92-e100da1cb78a" xmlns:ns4="473b60ff-4cf3-4efa-95a8-128c33c600b1" targetNamespace="http://schemas.microsoft.com/office/2006/metadata/properties" ma:root="true" ma:fieldsID="de2e02d0b526549052d558ab03210b14" ns3:_="" ns4:_="">
    <xsd:import namespace="b8e06372-9804-41f8-9f92-e100da1cb78a"/>
    <xsd:import namespace="473b60ff-4cf3-4efa-95a8-128c33c600b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06372-9804-41f8-9f92-e100da1cb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b60ff-4cf3-4efa-95a8-128c33c600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C460A-58DA-4115-AD0F-27EBB964B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06372-9804-41f8-9f92-e100da1cb78a"/>
    <ds:schemaRef ds:uri="473b60ff-4cf3-4efa-95a8-128c33c60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B4B19-782E-40DD-8233-FE2F88B6FAC3}">
  <ds:schemaRefs>
    <ds:schemaRef ds:uri="http://schemas.microsoft.com/sharepoint/v3/contenttype/forms"/>
  </ds:schemaRefs>
</ds:datastoreItem>
</file>

<file path=customXml/itemProps3.xml><?xml version="1.0" encoding="utf-8"?>
<ds:datastoreItem xmlns:ds="http://schemas.openxmlformats.org/officeDocument/2006/customXml" ds:itemID="{AD102099-FC0F-4079-BC94-117A1029544F}">
  <ds:schemaRefs>
    <ds:schemaRef ds:uri="http://purl.org/dc/elements/1.1/"/>
    <ds:schemaRef ds:uri="http://schemas.microsoft.com/office/2006/documentManagement/types"/>
    <ds:schemaRef ds:uri="http://schemas.openxmlformats.org/package/2006/metadata/core-properties"/>
    <ds:schemaRef ds:uri="473b60ff-4cf3-4efa-95a8-128c33c600b1"/>
    <ds:schemaRef ds:uri="b8e06372-9804-41f8-9f92-e100da1cb78a"/>
    <ds:schemaRef ds:uri="http://purl.org/dc/terms/"/>
    <ds:schemaRef ds:uri="http://schemas.microsoft.com/office/2006/metadata/properties"/>
    <ds:schemaRef ds:uri="http://purl.org/dc/dcmitype/"/>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DA1E7BDB-2C30-463A-907B-C897B121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2178</Words>
  <Characters>12420</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Victoria Gillon</cp:lastModifiedBy>
  <cp:revision>2</cp:revision>
  <cp:lastPrinted>2019-11-12T12:16:00Z</cp:lastPrinted>
  <dcterms:created xsi:type="dcterms:W3CDTF">2020-02-05T13:42:00Z</dcterms:created>
  <dcterms:modified xsi:type="dcterms:W3CDTF">2020-02-05T13:42:00Z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0x010100021744A30DD73948ABF61D7A624EEDCA</vt:lpwstr>
  </property>
</Properties>
</file>