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28A" w14:textId="71A7DE25" w:rsidR="00826DD8" w:rsidRDefault="00CB68FF" w:rsidP="00CB68FF">
      <w:pPr>
        <w:jc w:val="right"/>
      </w:pPr>
      <w:r>
        <w:rPr>
          <w:noProof/>
          <w:lang w:eastAsia="en-GB"/>
        </w:rPr>
        <w:drawing>
          <wp:inline distT="0" distB="0" distL="0" distR="0" wp14:anchorId="7EF53E64" wp14:editId="4B984E73">
            <wp:extent cx="1971675" cy="882650"/>
            <wp:effectExtent l="0" t="0" r="9525"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882650"/>
                    </a:xfrm>
                    <a:prstGeom prst="rect">
                      <a:avLst/>
                    </a:prstGeom>
                  </pic:spPr>
                </pic:pic>
              </a:graphicData>
            </a:graphic>
          </wp:inline>
        </w:drawing>
      </w:r>
    </w:p>
    <w:p w14:paraId="50022548" w14:textId="7D5D0E19" w:rsidR="00CB68FF" w:rsidRDefault="00CB68FF" w:rsidP="00CB68FF">
      <w:pPr>
        <w:jc w:val="right"/>
      </w:pPr>
    </w:p>
    <w:p w14:paraId="75F2D834" w14:textId="05CD5137" w:rsidR="00CB68FF" w:rsidRDefault="00BB0BCC" w:rsidP="00CB68FF">
      <w:pPr>
        <w:jc w:val="right"/>
        <w:rPr>
          <w:rFonts w:ascii="Arial" w:hAnsi="Arial" w:cs="Arial"/>
          <w:b/>
          <w:bCs/>
          <w:sz w:val="32"/>
          <w:szCs w:val="32"/>
        </w:rPr>
      </w:pPr>
      <w:r>
        <w:rPr>
          <w:rFonts w:ascii="Arial" w:hAnsi="Arial" w:cs="Arial"/>
          <w:b/>
          <w:bCs/>
          <w:sz w:val="32"/>
          <w:szCs w:val="32"/>
        </w:rPr>
        <w:t xml:space="preserve">SCHOOL </w:t>
      </w:r>
      <w:r w:rsidR="00CB68FF" w:rsidRPr="70637FAD">
        <w:rPr>
          <w:rFonts w:ascii="Arial" w:hAnsi="Arial" w:cs="Arial"/>
          <w:b/>
          <w:bCs/>
          <w:sz w:val="32"/>
          <w:szCs w:val="32"/>
        </w:rPr>
        <w:t>UNIFORM POLICY 202</w:t>
      </w:r>
      <w:r w:rsidR="000E44FB">
        <w:rPr>
          <w:rFonts w:ascii="Arial" w:hAnsi="Arial" w:cs="Arial"/>
          <w:b/>
          <w:bCs/>
          <w:sz w:val="32"/>
          <w:szCs w:val="32"/>
        </w:rPr>
        <w:t>5</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proofErr w:type="spellStart"/>
      <w:proofErr w:type="gramStart"/>
      <w:r w:rsidRPr="60B3CEA2">
        <w:rPr>
          <w:rFonts w:ascii="Arial" w:hAnsi="Arial" w:cs="Arial"/>
        </w:rPr>
        <w:t>charity,regulated</w:t>
      </w:r>
      <w:proofErr w:type="spellEnd"/>
      <w:proofErr w:type="gramEnd"/>
      <w:r w:rsidRPr="60B3CEA2">
        <w:rPr>
          <w:rFonts w:ascii="Arial" w:hAnsi="Arial" w:cs="Arial"/>
        </w:rPr>
        <w:t xml:space="preserve">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w:t>
      </w:r>
      <w:proofErr w:type="gramStart"/>
      <w:r w:rsidRPr="70637FAD">
        <w:rPr>
          <w:rFonts w:ascii="Arial" w:hAnsi="Arial" w:cs="Arial"/>
        </w:rPr>
        <w:t>have to</w:t>
      </w:r>
      <w:proofErr w:type="gramEnd"/>
      <w:r w:rsidRPr="70637FAD">
        <w:rPr>
          <w:rFonts w:ascii="Arial" w:hAnsi="Arial" w:cs="Arial"/>
        </w:rPr>
        <w:t xml:space="preserve"> have a </w:t>
      </w:r>
      <w:r w:rsidR="00EC2B64" w:rsidRPr="70637FAD">
        <w:rPr>
          <w:rFonts w:ascii="Arial" w:hAnsi="Arial" w:cs="Arial"/>
        </w:rPr>
        <w:t xml:space="preserve">school </w:t>
      </w:r>
      <w:r w:rsidRPr="70637FAD">
        <w:rPr>
          <w:rFonts w:ascii="Arial" w:hAnsi="Arial" w:cs="Arial"/>
        </w:rPr>
        <w:t xml:space="preserve">logo or a unique fabric/colour/design) cannot be purchased from a wide </w:t>
      </w:r>
      <w:r w:rsidRPr="70637FAD">
        <w:rPr>
          <w:rFonts w:ascii="Arial" w:hAnsi="Arial" w:cs="Arial"/>
        </w:rPr>
        <w:lastRenderedPageBreak/>
        <w:t>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 xml:space="preserve">Considering cheaper alternatives to branded items, such as logos that can be ironed on, </w:t>
      </w:r>
      <w:proofErr w:type="gramStart"/>
      <w:r w:rsidRPr="70637FAD">
        <w:rPr>
          <w:rFonts w:ascii="Arial" w:hAnsi="Arial" w:cs="Arial"/>
        </w:rPr>
        <w:t>as long as</w:t>
      </w:r>
      <w:proofErr w:type="gramEnd"/>
      <w:r w:rsidRPr="70637FAD">
        <w:rPr>
          <w:rFonts w:ascii="Arial" w:hAnsi="Arial" w:cs="Arial"/>
        </w:rPr>
        <w:t xml:space="preserve">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450FA6" w:rsidRDefault="00D67C4C" w:rsidP="00D67C4C">
      <w:pPr>
        <w:pStyle w:val="ListParagraph"/>
        <w:numPr>
          <w:ilvl w:val="0"/>
          <w:numId w:val="2"/>
        </w:numPr>
        <w:spacing w:after="0"/>
        <w:jc w:val="both"/>
        <w:rPr>
          <w:rFonts w:ascii="Arial" w:hAnsi="Arial" w:cs="Arial"/>
        </w:rPr>
      </w:pPr>
      <w:r w:rsidRPr="00450FA6">
        <w:rPr>
          <w:rFonts w:ascii="Arial" w:hAnsi="Arial" w:cs="Arial"/>
          <w:b/>
          <w:bCs/>
        </w:rPr>
        <w:t>EXPECTATION FOR UNIFORM</w:t>
      </w:r>
    </w:p>
    <w:p w14:paraId="21AC4660" w14:textId="3C50E0A9"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We believe that the children’s appearance helps to set the high standards of behaviour and personal achievement we expect at Yeoford School. We also know, though our experience and research this encourages pride in the school and a sense of belonging to the school community. </w:t>
      </w:r>
    </w:p>
    <w:p w14:paraId="69149EE0"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b/>
          <w:bCs/>
          <w:color w:val="212529"/>
          <w:lang w:eastAsia="en-GB"/>
        </w:rPr>
        <w:t>Our uniform is:</w:t>
      </w:r>
    </w:p>
    <w:p w14:paraId="571FD496"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School embroidered sweatshirt/cardigan or plain royal blue jumper/cardigan.</w:t>
      </w:r>
    </w:p>
    <w:p w14:paraId="7B2B56D4"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Grey or black trousers/shorts/pinafore dress/skirt.</w:t>
      </w:r>
    </w:p>
    <w:p w14:paraId="48AF0923"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White or royal blue polo shirt.</w:t>
      </w:r>
    </w:p>
    <w:p w14:paraId="7DFE62F2"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White, grey or black socks or tights. Black shoes or boots.</w:t>
      </w:r>
    </w:p>
    <w:p w14:paraId="2326D8F3"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In the summer, royal blue and white checked school dresses may be worn. </w:t>
      </w:r>
    </w:p>
    <w:p w14:paraId="36C24DB7"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b/>
          <w:bCs/>
          <w:color w:val="212529"/>
          <w:lang w:eastAsia="en-GB"/>
        </w:rPr>
        <w:t>P.E. Uniform</w:t>
      </w:r>
    </w:p>
    <w:p w14:paraId="572C37FA"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Children currently arrive in their P.E. kit on their allocated P.E. days.</w:t>
      </w:r>
    </w:p>
    <w:p w14:paraId="566C4B22"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The basic P.E. kit is a school embroidered royal blue T-shirt and plain black sports shorts or leggings &amp; trainers.</w:t>
      </w:r>
    </w:p>
    <w:p w14:paraId="138B44FA" w14:textId="7777777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In the winter you may wish to add plain black jogging bottoms, a plain royal blue fleece, hat and gloves.</w:t>
      </w:r>
    </w:p>
    <w:p w14:paraId="529B8C7B" w14:textId="1528FEF1"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color w:val="212529"/>
          <w:lang w:eastAsia="en-GB"/>
        </w:rPr>
        <w:t>In the su</w:t>
      </w:r>
      <w:r>
        <w:rPr>
          <w:rFonts w:ascii="Arial" w:eastAsia="Times New Roman" w:hAnsi="Arial" w:cs="Arial"/>
          <w:color w:val="212529"/>
          <w:lang w:eastAsia="en-GB"/>
        </w:rPr>
        <w:t>m</w:t>
      </w:r>
      <w:r w:rsidRPr="00450FA6">
        <w:rPr>
          <w:rFonts w:ascii="Arial" w:eastAsia="Times New Roman" w:hAnsi="Arial" w:cs="Arial"/>
          <w:color w:val="212529"/>
          <w:lang w:eastAsia="en-GB"/>
        </w:rPr>
        <w:t>mer we recommend adding a sun hat. </w:t>
      </w:r>
    </w:p>
    <w:p w14:paraId="4240481E" w14:textId="507461B7" w:rsidR="00450FA6" w:rsidRPr="00450FA6" w:rsidRDefault="00450FA6" w:rsidP="00450FA6">
      <w:pPr>
        <w:shd w:val="clear" w:color="auto" w:fill="F8F9FA"/>
        <w:spacing w:after="100" w:afterAutospacing="1"/>
        <w:rPr>
          <w:rFonts w:ascii="Arial" w:eastAsia="Times New Roman" w:hAnsi="Arial" w:cs="Arial"/>
          <w:color w:val="212529"/>
          <w:lang w:eastAsia="en-GB"/>
        </w:rPr>
      </w:pPr>
      <w:r w:rsidRPr="00450FA6">
        <w:rPr>
          <w:rFonts w:ascii="Arial" w:eastAsia="Times New Roman" w:hAnsi="Arial" w:cs="Arial"/>
          <w:i/>
          <w:iCs/>
          <w:color w:val="212529"/>
          <w:lang w:eastAsia="en-GB"/>
        </w:rPr>
        <w:lastRenderedPageBreak/>
        <w:t xml:space="preserve">We would also strongly suggest, for the purposes of hygiene and to avoid distraction in the class, that </w:t>
      </w:r>
      <w:proofErr w:type="gramStart"/>
      <w:r w:rsidRPr="00450FA6">
        <w:rPr>
          <w:rFonts w:ascii="Arial" w:eastAsia="Times New Roman" w:hAnsi="Arial" w:cs="Arial"/>
          <w:i/>
          <w:iCs/>
          <w:color w:val="212529"/>
          <w:lang w:eastAsia="en-GB"/>
        </w:rPr>
        <w:t>hair</w:t>
      </w:r>
      <w:proofErr w:type="gramEnd"/>
      <w:r w:rsidRPr="00450FA6">
        <w:rPr>
          <w:rFonts w:ascii="Arial" w:eastAsia="Times New Roman" w:hAnsi="Arial" w:cs="Arial"/>
          <w:i/>
          <w:iCs/>
          <w:color w:val="212529"/>
          <w:lang w:eastAsia="en-GB"/>
        </w:rPr>
        <w:t xml:space="preserve"> which is long enough to be tied back, is done so. Preferably in a </w:t>
      </w:r>
      <w:proofErr w:type="gramStart"/>
      <w:r w:rsidRPr="00450FA6">
        <w:rPr>
          <w:rFonts w:ascii="Arial" w:eastAsia="Times New Roman" w:hAnsi="Arial" w:cs="Arial"/>
          <w:i/>
          <w:iCs/>
          <w:color w:val="212529"/>
          <w:lang w:eastAsia="en-GB"/>
        </w:rPr>
        <w:t>plaits</w:t>
      </w:r>
      <w:proofErr w:type="gramEnd"/>
      <w:r w:rsidRPr="00450FA6">
        <w:rPr>
          <w:rFonts w:ascii="Arial" w:eastAsia="Times New Roman" w:hAnsi="Arial" w:cs="Arial"/>
          <w:i/>
          <w:iCs/>
          <w:color w:val="212529"/>
          <w:lang w:eastAsia="en-GB"/>
        </w:rPr>
        <w:t>.</w:t>
      </w:r>
    </w:p>
    <w:p w14:paraId="371B7AAB" w14:textId="77777777" w:rsidR="00450FA6" w:rsidRPr="00450FA6" w:rsidRDefault="00450FA6" w:rsidP="00450FA6">
      <w:pPr>
        <w:shd w:val="clear" w:color="auto" w:fill="F8F9FA"/>
        <w:spacing w:after="0"/>
        <w:rPr>
          <w:rFonts w:ascii="Arial" w:eastAsia="Times New Roman" w:hAnsi="Arial" w:cs="Arial"/>
          <w:color w:val="212529"/>
          <w:lang w:eastAsia="en-GB"/>
        </w:rPr>
      </w:pPr>
      <w:r w:rsidRPr="00450FA6">
        <w:rPr>
          <w:rFonts w:ascii="Arial" w:eastAsia="Times New Roman" w:hAnsi="Arial" w:cs="Arial"/>
          <w:color w:val="212529"/>
          <w:lang w:eastAsia="en-GB"/>
        </w:rPr>
        <w:t>Please could all items of school uniform be clearly labelled with your child’s name, so that lost property can be returned to its owner. </w:t>
      </w:r>
      <w:r w:rsidRPr="00450FA6">
        <w:rPr>
          <w:rFonts w:ascii="Arial" w:eastAsia="Times New Roman" w:hAnsi="Arial" w:cs="Arial"/>
          <w:color w:val="212529"/>
          <w:lang w:eastAsia="en-GB"/>
        </w:rPr>
        <w:br/>
      </w:r>
      <w:r w:rsidRPr="00450FA6">
        <w:rPr>
          <w:rFonts w:ascii="Arial" w:eastAsia="Times New Roman" w:hAnsi="Arial" w:cs="Arial"/>
          <w:color w:val="212529"/>
          <w:lang w:eastAsia="en-GB"/>
        </w:rPr>
        <w:br/>
        <w:t>We also request that, for health and safety reasons, rings, necklaces and earrings should not be worn to school.</w:t>
      </w:r>
    </w:p>
    <w:p w14:paraId="343DCECF" w14:textId="756BEFDD" w:rsidR="00450FA6" w:rsidRPr="00450FA6" w:rsidRDefault="00450FA6" w:rsidP="00450FA6">
      <w:pPr>
        <w:shd w:val="clear" w:color="auto" w:fill="F8F9FA"/>
        <w:spacing w:after="0"/>
        <w:rPr>
          <w:rFonts w:ascii="Arial" w:eastAsia="Times New Roman" w:hAnsi="Arial" w:cs="Arial"/>
          <w:color w:val="212529"/>
          <w:lang w:eastAsia="en-GB"/>
        </w:rPr>
      </w:pPr>
    </w:p>
    <w:p w14:paraId="43D04F1C" w14:textId="494C58A8" w:rsidR="00450FA6" w:rsidRPr="00450FA6" w:rsidRDefault="00450FA6" w:rsidP="00450FA6">
      <w:pPr>
        <w:shd w:val="clear" w:color="auto" w:fill="F8F9FA"/>
        <w:spacing w:after="0"/>
        <w:rPr>
          <w:rFonts w:ascii="Arial" w:eastAsia="Times New Roman" w:hAnsi="Arial" w:cs="Arial"/>
          <w:color w:val="212529"/>
          <w:lang w:eastAsia="en-GB"/>
        </w:rPr>
      </w:pPr>
      <w:r w:rsidRPr="00450FA6">
        <w:rPr>
          <w:rFonts w:ascii="Arial" w:eastAsia="Times New Roman" w:hAnsi="Arial" w:cs="Arial"/>
          <w:color w:val="212529"/>
          <w:lang w:eastAsia="en-GB"/>
        </w:rPr>
        <w:t>Embroidered School Uniform can be bought from Mole Avon in Crediton</w:t>
      </w:r>
      <w:r>
        <w:rPr>
          <w:rFonts w:ascii="Arial" w:eastAsia="Times New Roman" w:hAnsi="Arial" w:cs="Arial"/>
          <w:color w:val="212529"/>
          <w:lang w:eastAsia="en-GB"/>
        </w:rPr>
        <w:t xml:space="preserve"> or Stitch to Print in Exeter</w:t>
      </w:r>
      <w:r w:rsidRPr="00450FA6">
        <w:rPr>
          <w:rFonts w:ascii="Arial" w:eastAsia="Times New Roman" w:hAnsi="Arial" w:cs="Arial"/>
          <w:color w:val="212529"/>
          <w:lang w:eastAsia="en-GB"/>
        </w:rPr>
        <w:t>.</w:t>
      </w:r>
    </w:p>
    <w:p w14:paraId="7CC15CD8" w14:textId="77777777" w:rsidR="00450FA6" w:rsidRDefault="00450FA6" w:rsidP="00450FA6">
      <w:pPr>
        <w:shd w:val="clear" w:color="auto" w:fill="F8F9FA"/>
        <w:spacing w:after="0"/>
        <w:rPr>
          <w:rFonts w:ascii="Arial" w:eastAsia="Times New Roman" w:hAnsi="Arial" w:cs="Arial"/>
          <w:color w:val="212529"/>
          <w:lang w:eastAsia="en-GB"/>
        </w:rPr>
      </w:pPr>
    </w:p>
    <w:p w14:paraId="72BC5E30" w14:textId="04E9ACF5" w:rsidR="00450FA6" w:rsidRPr="00450FA6" w:rsidRDefault="00450FA6" w:rsidP="00450FA6">
      <w:pPr>
        <w:shd w:val="clear" w:color="auto" w:fill="F8F9FA"/>
        <w:spacing w:after="0"/>
        <w:rPr>
          <w:rFonts w:ascii="Arial" w:eastAsia="Times New Roman" w:hAnsi="Arial" w:cs="Arial"/>
          <w:color w:val="212529"/>
          <w:lang w:eastAsia="en-GB"/>
        </w:rPr>
      </w:pPr>
      <w:r w:rsidRPr="00450FA6">
        <w:rPr>
          <w:rFonts w:ascii="Arial" w:eastAsia="Times New Roman" w:hAnsi="Arial" w:cs="Arial"/>
          <w:color w:val="212529"/>
          <w:lang w:eastAsia="en-GB"/>
        </w:rPr>
        <w:t>Yeoford PT</w:t>
      </w:r>
      <w:r>
        <w:rPr>
          <w:rFonts w:ascii="Arial" w:eastAsia="Times New Roman" w:hAnsi="Arial" w:cs="Arial"/>
          <w:color w:val="212529"/>
          <w:lang w:eastAsia="en-GB"/>
        </w:rPr>
        <w:t>F</w:t>
      </w:r>
      <w:r w:rsidRPr="00450FA6">
        <w:rPr>
          <w:rFonts w:ascii="Arial" w:eastAsia="Times New Roman" w:hAnsi="Arial" w:cs="Arial"/>
          <w:color w:val="212529"/>
          <w:lang w:eastAsia="en-GB"/>
        </w:rPr>
        <w:t xml:space="preserve">A also sell </w:t>
      </w:r>
      <w:r>
        <w:rPr>
          <w:rFonts w:ascii="Arial" w:eastAsia="Times New Roman" w:hAnsi="Arial" w:cs="Arial"/>
          <w:color w:val="212529"/>
          <w:lang w:eastAsia="en-GB"/>
        </w:rPr>
        <w:t xml:space="preserve">new &amp; </w:t>
      </w:r>
      <w:r w:rsidRPr="00450FA6">
        <w:rPr>
          <w:rFonts w:ascii="Arial" w:eastAsia="Times New Roman" w:hAnsi="Arial" w:cs="Arial"/>
          <w:color w:val="212529"/>
          <w:lang w:eastAsia="en-GB"/>
        </w:rPr>
        <w:t xml:space="preserve">quality </w:t>
      </w:r>
      <w:r w:rsidRPr="00450FA6">
        <w:rPr>
          <w:rFonts w:ascii="Arial" w:eastAsia="Times New Roman" w:hAnsi="Arial" w:cs="Arial"/>
          <w:color w:val="212529"/>
          <w:lang w:eastAsia="en-GB"/>
        </w:rPr>
        <w:t>second-hand</w:t>
      </w:r>
      <w:r w:rsidRPr="00450FA6">
        <w:rPr>
          <w:rFonts w:ascii="Arial" w:eastAsia="Times New Roman" w:hAnsi="Arial" w:cs="Arial"/>
          <w:color w:val="212529"/>
          <w:lang w:eastAsia="en-GB"/>
        </w:rPr>
        <w:t xml:space="preserve"> uniform items and can be contacted via their </w:t>
      </w:r>
      <w:r>
        <w:rPr>
          <w:rFonts w:ascii="Arial" w:eastAsia="Times New Roman" w:hAnsi="Arial" w:cs="Arial"/>
          <w:color w:val="212529"/>
          <w:lang w:eastAsia="en-GB"/>
        </w:rPr>
        <w:t>F</w:t>
      </w:r>
      <w:r w:rsidRPr="00450FA6">
        <w:rPr>
          <w:rFonts w:ascii="Arial" w:eastAsia="Times New Roman" w:hAnsi="Arial" w:cs="Arial"/>
          <w:color w:val="212529"/>
          <w:lang w:eastAsia="en-GB"/>
        </w:rPr>
        <w:t>acebook page or by emailing yeofordschoolpta@gmail.com. </w:t>
      </w:r>
    </w:p>
    <w:p w14:paraId="3F765924" w14:textId="2113BAF0" w:rsidR="00450FA6" w:rsidRPr="00450FA6" w:rsidRDefault="00450FA6" w:rsidP="00450FA6">
      <w:pPr>
        <w:pStyle w:val="ListParagraph"/>
        <w:shd w:val="clear" w:color="auto" w:fill="F8F9FA"/>
        <w:spacing w:after="0"/>
        <w:rPr>
          <w:rFonts w:ascii="Arial" w:eastAsia="Times New Roman" w:hAnsi="Arial" w:cs="Arial"/>
          <w:color w:val="212529"/>
          <w:lang w:eastAsia="en-GB"/>
        </w:rPr>
      </w:pPr>
    </w:p>
    <w:p w14:paraId="3A467DBD" w14:textId="77777777" w:rsidR="00450FA6" w:rsidRPr="00450FA6" w:rsidRDefault="00450FA6" w:rsidP="00450FA6">
      <w:pPr>
        <w:shd w:val="clear" w:color="auto" w:fill="F8F9FA"/>
        <w:spacing w:after="0"/>
        <w:rPr>
          <w:rFonts w:ascii="Arial" w:eastAsia="Times New Roman" w:hAnsi="Arial" w:cs="Arial"/>
          <w:color w:val="212529"/>
          <w:lang w:eastAsia="en-GB"/>
        </w:rPr>
      </w:pPr>
      <w:r w:rsidRPr="00450FA6">
        <w:rPr>
          <w:rFonts w:ascii="Arial" w:eastAsia="Times New Roman" w:hAnsi="Arial" w:cs="Arial"/>
          <w:color w:val="212529"/>
          <w:lang w:eastAsia="en-GB"/>
        </w:rPr>
        <w:t>Please do let us know if there are any other barriers getting in the way of your being able to comply with our uniform code.</w:t>
      </w:r>
    </w:p>
    <w:p w14:paraId="2E69741C" w14:textId="15CEB04C" w:rsidR="00D67C4C" w:rsidRPr="00450FA6" w:rsidRDefault="00D67C4C" w:rsidP="00D67C4C">
      <w:pPr>
        <w:spacing w:after="0"/>
        <w:jc w:val="both"/>
        <w:rPr>
          <w:rFonts w:ascii="Arial" w:hAnsi="Arial" w:cs="Arial"/>
        </w:rPr>
      </w:pP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lastRenderedPageBreak/>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proofErr w:type="gramStart"/>
      <w:r>
        <w:rPr>
          <w:rFonts w:ascii="Arial" w:hAnsi="Arial" w:cs="Arial"/>
        </w:rPr>
        <w:t>Takes into account</w:t>
      </w:r>
      <w:proofErr w:type="gramEnd"/>
      <w:r>
        <w:rPr>
          <w:rFonts w:ascii="Arial" w:hAnsi="Arial" w:cs="Arial"/>
        </w:rPr>
        <w:t xml:space="preserve">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51D6BF3A" w14:textId="009A0852" w:rsidR="00A73285" w:rsidRDefault="00A73285" w:rsidP="60B3CEA2">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7B55245F" w14:textId="77777777" w:rsidR="005A6301" w:rsidRDefault="005A6301" w:rsidP="00624406">
      <w:pPr>
        <w:spacing w:after="0"/>
        <w:jc w:val="both"/>
        <w:rPr>
          <w:rFonts w:ascii="Arial" w:hAnsi="Arial" w:cs="Arial"/>
          <w:i/>
          <w:iCs/>
        </w:rPr>
      </w:pPr>
    </w:p>
    <w:p w14:paraId="203F37A4" w14:textId="3540EA0D" w:rsidR="000E44FB" w:rsidRDefault="000E44FB" w:rsidP="00624406">
      <w:pPr>
        <w:spacing w:after="0"/>
        <w:jc w:val="both"/>
        <w:rPr>
          <w:rFonts w:ascii="Arial" w:hAnsi="Arial" w:cs="Arial"/>
          <w:b/>
          <w:bCs/>
        </w:rPr>
      </w:pPr>
      <w:r>
        <w:rPr>
          <w:rFonts w:ascii="Arial" w:hAnsi="Arial" w:cs="Arial"/>
          <w:b/>
          <w:bCs/>
        </w:rPr>
        <w:t xml:space="preserve">Reviewed and approved by Standards &amp; Curriculum Committee: </w:t>
      </w:r>
      <w:r w:rsidRPr="000E44FB">
        <w:rPr>
          <w:rFonts w:ascii="Arial" w:hAnsi="Arial" w:cs="Arial"/>
        </w:rPr>
        <w:t>13</w:t>
      </w:r>
      <w:r w:rsidRPr="000E44FB">
        <w:rPr>
          <w:rFonts w:ascii="Arial" w:hAnsi="Arial" w:cs="Arial"/>
          <w:vertAlign w:val="superscript"/>
        </w:rPr>
        <w:t>th</w:t>
      </w:r>
      <w:r w:rsidRPr="000E44FB">
        <w:rPr>
          <w:rFonts w:ascii="Arial" w:hAnsi="Arial" w:cs="Arial"/>
        </w:rPr>
        <w:t xml:space="preserve"> May 2025</w:t>
      </w:r>
    </w:p>
    <w:p w14:paraId="732B4B80" w14:textId="6C867ED1"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1073F6">
        <w:rPr>
          <w:rFonts w:ascii="Arial" w:hAnsi="Arial" w:cs="Arial"/>
        </w:rPr>
        <w:t>6</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4"/>
  </w:num>
  <w:num w:numId="3" w16cid:durableId="1673219264">
    <w:abstractNumId w:val="0"/>
  </w:num>
  <w:num w:numId="4" w16cid:durableId="558858192">
    <w:abstractNumId w:val="9"/>
  </w:num>
  <w:num w:numId="5" w16cid:durableId="421877536">
    <w:abstractNumId w:val="5"/>
  </w:num>
  <w:num w:numId="6" w16cid:durableId="113180791">
    <w:abstractNumId w:val="7"/>
  </w:num>
  <w:num w:numId="7" w16cid:durableId="1903246250">
    <w:abstractNumId w:val="10"/>
  </w:num>
  <w:num w:numId="8" w16cid:durableId="1512836422">
    <w:abstractNumId w:val="6"/>
  </w:num>
  <w:num w:numId="9" w16cid:durableId="844787775">
    <w:abstractNumId w:val="1"/>
  </w:num>
  <w:num w:numId="10" w16cid:durableId="992099846">
    <w:abstractNumId w:val="3"/>
  </w:num>
  <w:num w:numId="11" w16cid:durableId="632953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603E2"/>
    <w:rsid w:val="000A42C0"/>
    <w:rsid w:val="000D4BEE"/>
    <w:rsid w:val="000E44FB"/>
    <w:rsid w:val="001073F6"/>
    <w:rsid w:val="00205E1F"/>
    <w:rsid w:val="00275710"/>
    <w:rsid w:val="002C20B7"/>
    <w:rsid w:val="00340F3A"/>
    <w:rsid w:val="003E47B5"/>
    <w:rsid w:val="00450FA6"/>
    <w:rsid w:val="00465C81"/>
    <w:rsid w:val="004D2A77"/>
    <w:rsid w:val="00575538"/>
    <w:rsid w:val="005A084C"/>
    <w:rsid w:val="005A6301"/>
    <w:rsid w:val="00624406"/>
    <w:rsid w:val="00690A39"/>
    <w:rsid w:val="006A2774"/>
    <w:rsid w:val="006D0839"/>
    <w:rsid w:val="007125E1"/>
    <w:rsid w:val="00745A39"/>
    <w:rsid w:val="007A619B"/>
    <w:rsid w:val="00826DD8"/>
    <w:rsid w:val="008B6531"/>
    <w:rsid w:val="00A03511"/>
    <w:rsid w:val="00A5422E"/>
    <w:rsid w:val="00A73285"/>
    <w:rsid w:val="00A75191"/>
    <w:rsid w:val="00B134CD"/>
    <w:rsid w:val="00BB0BCC"/>
    <w:rsid w:val="00CB68FF"/>
    <w:rsid w:val="00CC497D"/>
    <w:rsid w:val="00CC798F"/>
    <w:rsid w:val="00D67C4C"/>
    <w:rsid w:val="00EC2B64"/>
    <w:rsid w:val="00FA703C"/>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 w:type="paragraph" w:styleId="NormalWeb">
    <w:name w:val="Normal (Web)"/>
    <w:basedOn w:val="Normal"/>
    <w:uiPriority w:val="99"/>
    <w:semiHidden/>
    <w:unhideWhenUsed/>
    <w:rsid w:val="00450FA6"/>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0FA6"/>
    <w:rPr>
      <w:b/>
      <w:bCs/>
    </w:rPr>
  </w:style>
  <w:style w:type="character" w:styleId="Emphasis">
    <w:name w:val="Emphasis"/>
    <w:basedOn w:val="DefaultParagraphFont"/>
    <w:uiPriority w:val="20"/>
    <w:qFormat/>
    <w:rsid w:val="00450F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18188">
      <w:bodyDiv w:val="1"/>
      <w:marLeft w:val="0"/>
      <w:marRight w:val="0"/>
      <w:marTop w:val="0"/>
      <w:marBottom w:val="0"/>
      <w:divBdr>
        <w:top w:val="none" w:sz="0" w:space="0" w:color="auto"/>
        <w:left w:val="none" w:sz="0" w:space="0" w:color="auto"/>
        <w:bottom w:val="none" w:sz="0" w:space="0" w:color="auto"/>
        <w:right w:val="none" w:sz="0" w:space="0" w:color="auto"/>
      </w:divBdr>
      <w:divsChild>
        <w:div w:id="288584811">
          <w:marLeft w:val="0"/>
          <w:marRight w:val="0"/>
          <w:marTop w:val="0"/>
          <w:marBottom w:val="0"/>
          <w:divBdr>
            <w:top w:val="none" w:sz="0" w:space="0" w:color="auto"/>
            <w:left w:val="none" w:sz="0" w:space="0" w:color="auto"/>
            <w:bottom w:val="none" w:sz="0" w:space="0" w:color="auto"/>
            <w:right w:val="none" w:sz="0" w:space="0" w:color="auto"/>
          </w:divBdr>
          <w:divsChild>
            <w:div w:id="2117485264">
              <w:marLeft w:val="0"/>
              <w:marRight w:val="0"/>
              <w:marTop w:val="0"/>
              <w:marBottom w:val="0"/>
              <w:divBdr>
                <w:top w:val="none" w:sz="0" w:space="0" w:color="auto"/>
                <w:left w:val="none" w:sz="0" w:space="0" w:color="auto"/>
                <w:bottom w:val="none" w:sz="0" w:space="0" w:color="auto"/>
                <w:right w:val="none" w:sz="0" w:space="0" w:color="auto"/>
              </w:divBdr>
            </w:div>
            <w:div w:id="915284024">
              <w:marLeft w:val="0"/>
              <w:marRight w:val="0"/>
              <w:marTop w:val="0"/>
              <w:marBottom w:val="0"/>
              <w:divBdr>
                <w:top w:val="none" w:sz="0" w:space="0" w:color="auto"/>
                <w:left w:val="none" w:sz="0" w:space="0" w:color="auto"/>
                <w:bottom w:val="none" w:sz="0" w:space="0" w:color="auto"/>
                <w:right w:val="none" w:sz="0" w:space="0" w:color="auto"/>
              </w:divBdr>
            </w:div>
          </w:divsChild>
        </w:div>
        <w:div w:id="1384912650">
          <w:marLeft w:val="0"/>
          <w:marRight w:val="0"/>
          <w:marTop w:val="0"/>
          <w:marBottom w:val="0"/>
          <w:divBdr>
            <w:top w:val="none" w:sz="0" w:space="0" w:color="auto"/>
            <w:left w:val="none" w:sz="0" w:space="0" w:color="auto"/>
            <w:bottom w:val="none" w:sz="0" w:space="0" w:color="auto"/>
            <w:right w:val="none" w:sz="0" w:space="0" w:color="auto"/>
          </w:divBdr>
        </w:div>
        <w:div w:id="1926457236">
          <w:marLeft w:val="0"/>
          <w:marRight w:val="0"/>
          <w:marTop w:val="0"/>
          <w:marBottom w:val="0"/>
          <w:divBdr>
            <w:top w:val="none" w:sz="0" w:space="0" w:color="auto"/>
            <w:left w:val="none" w:sz="0" w:space="0" w:color="auto"/>
            <w:bottom w:val="none" w:sz="0" w:space="0" w:color="auto"/>
            <w:right w:val="none" w:sz="0" w:space="0" w:color="auto"/>
          </w:divBdr>
        </w:div>
        <w:div w:id="1263537473">
          <w:marLeft w:val="0"/>
          <w:marRight w:val="0"/>
          <w:marTop w:val="0"/>
          <w:marBottom w:val="0"/>
          <w:divBdr>
            <w:top w:val="none" w:sz="0" w:space="0" w:color="auto"/>
            <w:left w:val="none" w:sz="0" w:space="0" w:color="auto"/>
            <w:bottom w:val="none" w:sz="0" w:space="0" w:color="auto"/>
            <w:right w:val="none" w:sz="0" w:space="0" w:color="auto"/>
          </w:divBdr>
        </w:div>
        <w:div w:id="16515783">
          <w:marLeft w:val="0"/>
          <w:marRight w:val="0"/>
          <w:marTop w:val="0"/>
          <w:marBottom w:val="0"/>
          <w:divBdr>
            <w:top w:val="none" w:sz="0" w:space="0" w:color="auto"/>
            <w:left w:val="none" w:sz="0" w:space="0" w:color="auto"/>
            <w:bottom w:val="none" w:sz="0" w:space="0" w:color="auto"/>
            <w:right w:val="none" w:sz="0" w:space="0" w:color="auto"/>
          </w:divBdr>
        </w:div>
        <w:div w:id="650451104">
          <w:marLeft w:val="0"/>
          <w:marRight w:val="0"/>
          <w:marTop w:val="0"/>
          <w:marBottom w:val="0"/>
          <w:divBdr>
            <w:top w:val="none" w:sz="0" w:space="0" w:color="auto"/>
            <w:left w:val="none" w:sz="0" w:space="0" w:color="auto"/>
            <w:bottom w:val="none" w:sz="0" w:space="0" w:color="auto"/>
            <w:right w:val="none" w:sz="0" w:space="0" w:color="auto"/>
          </w:divBdr>
        </w:div>
        <w:div w:id="805127383">
          <w:marLeft w:val="0"/>
          <w:marRight w:val="0"/>
          <w:marTop w:val="0"/>
          <w:marBottom w:val="0"/>
          <w:divBdr>
            <w:top w:val="none" w:sz="0" w:space="0" w:color="auto"/>
            <w:left w:val="none" w:sz="0" w:space="0" w:color="auto"/>
            <w:bottom w:val="none" w:sz="0" w:space="0" w:color="auto"/>
            <w:right w:val="none" w:sz="0" w:space="0" w:color="auto"/>
          </w:divBdr>
        </w:div>
        <w:div w:id="228342638">
          <w:marLeft w:val="0"/>
          <w:marRight w:val="0"/>
          <w:marTop w:val="0"/>
          <w:marBottom w:val="0"/>
          <w:divBdr>
            <w:top w:val="none" w:sz="0" w:space="0" w:color="auto"/>
            <w:left w:val="none" w:sz="0" w:space="0" w:color="auto"/>
            <w:bottom w:val="none" w:sz="0" w:space="0" w:color="auto"/>
            <w:right w:val="none" w:sz="0" w:space="0" w:color="auto"/>
          </w:divBdr>
        </w:div>
        <w:div w:id="20009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2.xml><?xml version="1.0" encoding="utf-8"?>
<ds:datastoreItem xmlns:ds="http://schemas.openxmlformats.org/officeDocument/2006/customXml" ds:itemID="{22136A1C-BE62-4773-A150-5B95EAFA2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Admin Yeoford</cp:lastModifiedBy>
  <cp:revision>3</cp:revision>
  <dcterms:created xsi:type="dcterms:W3CDTF">2025-05-22T12:09:00Z</dcterms:created>
  <dcterms:modified xsi:type="dcterms:W3CDTF">2025-05-22T12:19:00Z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