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3714D4F8">
        <w:trPr>
          <w:trHeight w:val="1030"/>
        </w:trPr>
        <w:tc>
          <w:tcPr>
            <w:tcW w:w="15570" w:type="dxa"/>
            <w:shd w:val="clear" w:color="auto" w:fill="4A66AC" w:themeFill="accent1"/>
          </w:tcPr>
          <w:p w14:paraId="2FC70A8D" w14:textId="751954A6" w:rsidR="00FA4483" w:rsidRPr="00C46E7D" w:rsidRDefault="001116DF" w:rsidP="00FA4483">
            <w:pPr>
              <w:pStyle w:val="NoSpacing"/>
              <w:jc w:val="center"/>
              <w:rPr>
                <w:b/>
                <w:bCs/>
                <w:color w:val="FFFFFF" w:themeColor="background1"/>
                <w:sz w:val="44"/>
                <w:szCs w:val="48"/>
              </w:rPr>
            </w:pPr>
            <w:r>
              <w:rPr>
                <w:noProof/>
                <w:lang w:eastAsia="en-GB"/>
              </w:rPr>
              <mc:AlternateContent>
                <mc:Choice Requires="wps">
                  <w:drawing>
                    <wp:anchor distT="45720" distB="45720" distL="114300" distR="114300" simplePos="0" relativeHeight="251658241" behindDoc="0" locked="0" layoutInCell="1" allowOverlap="1" wp14:anchorId="132951C6" wp14:editId="053E46E2">
                      <wp:simplePos x="0" y="0"/>
                      <wp:positionH relativeFrom="column">
                        <wp:posOffset>5715</wp:posOffset>
                      </wp:positionH>
                      <wp:positionV relativeFrom="paragraph">
                        <wp:posOffset>0</wp:posOffset>
                      </wp:positionV>
                      <wp:extent cx="800100" cy="66294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62940"/>
                              </a:xfrm>
                              <a:prstGeom prst="rect">
                                <a:avLst/>
                              </a:prstGeom>
                              <a:solidFill>
                                <a:srgbClr val="FFFFFF"/>
                              </a:solidFill>
                              <a:ln w="9525">
                                <a:solidFill>
                                  <a:srgbClr val="000000"/>
                                </a:solidFill>
                                <a:miter lim="800000"/>
                                <a:headEnd/>
                                <a:tailEnd/>
                              </a:ln>
                            </wps:spPr>
                            <wps:txbx>
                              <w:txbxContent>
                                <w:p w14:paraId="4803713C" w14:textId="5ED01CA5" w:rsidR="006D3954" w:rsidRDefault="001116DF">
                                  <w:r>
                                    <w:rPr>
                                      <w:noProof/>
                                    </w:rPr>
                                    <w:drawing>
                                      <wp:inline distT="0" distB="0" distL="0" distR="0" wp14:anchorId="70E7C4CC" wp14:editId="2B35741C">
                                        <wp:extent cx="701040" cy="555342"/>
                                        <wp:effectExtent l="0" t="0" r="3810" b="0"/>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r="21821"/>
                                                <a:stretch/>
                                              </pic:blipFill>
                                              <pic:spPr bwMode="auto">
                                                <a:xfrm>
                                                  <a:off x="0" y="0"/>
                                                  <a:ext cx="703888" cy="55759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951C6" id="_x0000_t202" coordsize="21600,21600" o:spt="202" path="m,l,21600r21600,l21600,xe">
                      <v:stroke joinstyle="miter"/>
                      <v:path gradientshapeok="t" o:connecttype="rect"/>
                    </v:shapetype>
                    <v:shape id="Text Box 2" o:spid="_x0000_s1026" type="#_x0000_t202" style="position:absolute;left:0;text-align:left;margin-left:.45pt;margin-top:0;width:63pt;height:52.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">
                      <v:textbox>
                        <w:txbxContent>
                          <w:p w14:paraId="4803713C" w14:textId="5ED01CA5" w:rsidR="006D3954" w:rsidRDefault="001116DF">
                            <w:r>
                              <w:rPr>
                                <w:noProof/>
                              </w:rPr>
                              <w:drawing>
                                <wp:inline distT="0" distB="0" distL="0" distR="0" wp14:anchorId="70E7C4CC" wp14:editId="2B35741C">
                                  <wp:extent cx="701040" cy="555342"/>
                                  <wp:effectExtent l="0" t="0" r="3810" b="0"/>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pic:cNvPicPr>
                                        </pic:nvPicPr>
                                        <pic:blipFill rotWithShape="1">
                                          <a:blip r:embed="rId12">
                                            <a:extLst>
                                              <a:ext uri="{28A0092B-C50C-407E-A947-70E740481C1C}">
                                                <a14:useLocalDpi xmlns:a14="http://schemas.microsoft.com/office/drawing/2010/main" val="0"/>
                                              </a:ext>
                                            </a:extLst>
                                          </a:blip>
                                          <a:srcRect r="21821"/>
                                          <a:stretch/>
                                        </pic:blipFill>
                                        <pic:spPr bwMode="auto">
                                          <a:xfrm>
                                            <a:off x="0" y="0"/>
                                            <a:ext cx="703888" cy="55759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75724">
              <w:rPr>
                <w:noProof/>
              </w:rPr>
              <w:drawing>
                <wp:anchor distT="0" distB="0" distL="114300" distR="114300" simplePos="0" relativeHeight="251659265" behindDoc="0" locked="0" layoutInCell="1" allowOverlap="1" wp14:anchorId="23CB8F36" wp14:editId="7047E333">
                  <wp:simplePos x="0" y="0"/>
                  <wp:positionH relativeFrom="column">
                    <wp:posOffset>8370791</wp:posOffset>
                  </wp:positionH>
                  <wp:positionV relativeFrom="paragraph">
                    <wp:posOffset>2540</wp:posOffset>
                  </wp:positionV>
                  <wp:extent cx="133540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540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r w:rsidR="00FC7F99">
              <w:rPr>
                <w:b/>
                <w:bCs/>
                <w:color w:val="FFFFFF" w:themeColor="background1"/>
                <w:sz w:val="44"/>
                <w:szCs w:val="48"/>
              </w:rPr>
              <w:t>Yeoford</w:t>
            </w:r>
            <w:r w:rsidR="00FA4483" w:rsidRPr="00C46E7D">
              <w:rPr>
                <w:b/>
                <w:bCs/>
                <w:color w:val="FFFFFF" w:themeColor="background1"/>
                <w:sz w:val="44"/>
                <w:szCs w:val="48"/>
              </w:rPr>
              <w:t xml:space="preserve"> Primary</w:t>
            </w:r>
            <w:r w:rsidR="00FC7F99">
              <w:rPr>
                <w:b/>
                <w:bCs/>
                <w:color w:val="FFFFFF" w:themeColor="background1"/>
                <w:sz w:val="44"/>
                <w:szCs w:val="48"/>
              </w:rPr>
              <w:t xml:space="preserve"> School</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3714D4F8">
        <w:trPr>
          <w:trHeight w:val="2005"/>
        </w:trPr>
        <w:tc>
          <w:tcPr>
            <w:tcW w:w="15570" w:type="dxa"/>
          </w:tcPr>
          <w:p w14:paraId="15CC1C42" w14:textId="04845896" w:rsidR="78DCA178" w:rsidRPr="00614C57" w:rsidRDefault="00C45BA9" w:rsidP="3365B5A1">
            <w:pPr>
              <w:spacing w:line="257" w:lineRule="auto"/>
              <w:rPr>
                <w:rFonts w:asciiTheme="minorHAnsi" w:hAnsiTheme="minorHAnsi" w:cstheme="minorHAnsi"/>
              </w:rPr>
            </w:pPr>
            <w:r>
              <w:rPr>
                <w:rFonts w:asciiTheme="minorHAnsi" w:eastAsia="Arial" w:hAnsiTheme="minorHAnsi" w:cstheme="minorHAnsi"/>
              </w:rPr>
              <w:t>At Yeoford</w:t>
            </w:r>
            <w:r w:rsidR="00A613C8">
              <w:rPr>
                <w:rFonts w:asciiTheme="minorHAnsi" w:eastAsia="Arial" w:hAnsiTheme="minorHAnsi" w:cstheme="minorHAnsi"/>
              </w:rPr>
              <w:t>,</w:t>
            </w:r>
            <w:r w:rsidR="78DCA178" w:rsidRPr="00614C57">
              <w:rPr>
                <w:rFonts w:asciiTheme="minorHAnsi" w:eastAsia="Arial" w:hAnsiTheme="minorHAnsi" w:cstheme="minorHAnsi"/>
              </w:rPr>
              <w:t xml:space="preserve"> we want ou</w:t>
            </w:r>
            <w:r w:rsidR="00273513" w:rsidRPr="00614C57">
              <w:rPr>
                <w:rFonts w:asciiTheme="minorHAnsi" w:eastAsia="Arial" w:hAnsiTheme="minorHAnsi" w:cstheme="minorHAnsi"/>
              </w:rPr>
              <w:t>r</w:t>
            </w:r>
            <w:r w:rsidR="78DCA178"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w:t>
            </w:r>
            <w:proofErr w:type="gramStart"/>
            <w:r w:rsidRPr="00614C57">
              <w:rPr>
                <w:rFonts w:asciiTheme="minorHAnsi" w:eastAsia="Arial" w:hAnsiTheme="minorHAnsi" w:cstheme="minorHAnsi"/>
              </w:rPr>
              <w:t>In order to</w:t>
            </w:r>
            <w:proofErr w:type="gramEnd"/>
            <w:r w:rsidRPr="00614C57">
              <w:rPr>
                <w:rFonts w:asciiTheme="minorHAnsi" w:eastAsia="Arial" w:hAnsiTheme="minorHAnsi" w:cstheme="minorHAnsi"/>
              </w:rPr>
              <w:t xml:space="preserve"> support child development, we consider the ‘whole child’ and that each and every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B755C5" w:rsidRDefault="005065BB" w:rsidP="006D76AC">
            <w:pPr>
              <w:pStyle w:val="TableTitle"/>
              <w:rPr>
                <w:rFonts w:asciiTheme="minorHAnsi" w:hAnsiTheme="minorHAnsi" w:cstheme="minorHAnsi"/>
                <w:b w:val="0"/>
                <w:sz w:val="20"/>
                <w:szCs w:val="20"/>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B755C5">
              <w:rPr>
                <w:rFonts w:asciiTheme="minorHAnsi" w:eastAsia="Times New Roman" w:hAnsiTheme="minorHAnsi" w:cstheme="minorHAnsi"/>
                <w:b w:val="0"/>
                <w:color w:val="111111"/>
                <w:sz w:val="22"/>
                <w:szCs w:val="22"/>
              </w:rPr>
              <w:t xml:space="preserve">Early years is the foundation to give children the opportunity to learn </w:t>
            </w:r>
            <w:r w:rsidR="00614C57" w:rsidRPr="00B755C5">
              <w:rPr>
                <w:rFonts w:asciiTheme="minorHAnsi" w:eastAsia="Times New Roman" w:hAnsiTheme="minorHAnsi" w:cstheme="minorHAnsi"/>
                <w:b w:val="0"/>
                <w:color w:val="111111"/>
                <w:sz w:val="22"/>
                <w:szCs w:val="22"/>
              </w:rPr>
              <w:t xml:space="preserve">together </w:t>
            </w:r>
            <w:r w:rsidRPr="00B755C5">
              <w:rPr>
                <w:rFonts w:asciiTheme="minorHAnsi" w:eastAsia="Times New Roman" w:hAnsiTheme="minorHAnsi" w:cstheme="minorHAnsi"/>
                <w:b w:val="0"/>
                <w:color w:val="111111"/>
                <w:sz w:val="22"/>
                <w:szCs w:val="22"/>
              </w:rPr>
              <w:t>and flourish</w:t>
            </w:r>
            <w:r w:rsidR="4836AA5C" w:rsidRPr="00B755C5">
              <w:rPr>
                <w:rFonts w:asciiTheme="minorHAnsi" w:eastAsia="Times New Roman" w:hAnsiTheme="minorHAnsi" w:cstheme="minorHAnsi"/>
                <w:b w:val="0"/>
                <w:color w:val="111111"/>
                <w:sz w:val="22"/>
                <w:szCs w:val="22"/>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264C84B2">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614C57">
              <w:rPr>
                <w:rFonts w:asciiTheme="minorHAnsi" w:eastAsia="Arial" w:hAnsiTheme="minorHAnsi" w:cstheme="minorHAnsi"/>
                <w:color w:val="000000" w:themeColor="text1"/>
              </w:rPr>
              <w:t>knowledge</w:t>
            </w:r>
            <w:proofErr w:type="gramEnd"/>
            <w:r w:rsidRPr="00614C57">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264C84B2">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FE855D4" w:rsidR="006D76AC" w:rsidRPr="00614C57" w:rsidRDefault="002A05D0" w:rsidP="002A05D0">
            <w:pPr>
              <w:rPr>
                <w:rFonts w:asciiTheme="minorHAnsi" w:hAnsiTheme="minorHAnsi" w:cstheme="minorHAnsi"/>
              </w:rPr>
            </w:pPr>
            <w:r w:rsidRPr="00614C57">
              <w:rPr>
                <w:rFonts w:asciiTheme="minorHAnsi" w:hAnsiTheme="minorHAnsi" w:cstheme="minorHAnsi"/>
              </w:rPr>
              <w:t xml:space="preserve">Reading frequently to children, and engaging them actively in stories, non-fiction, </w:t>
            </w:r>
            <w:proofErr w:type="gramStart"/>
            <w:r w:rsidRPr="00614C57">
              <w:rPr>
                <w:rFonts w:asciiTheme="minorHAnsi" w:hAnsiTheme="minorHAnsi" w:cstheme="minorHAnsi"/>
              </w:rPr>
              <w:t>rhymes</w:t>
            </w:r>
            <w:proofErr w:type="gramEnd"/>
            <w:r w:rsidRPr="00614C57">
              <w:rPr>
                <w:rFonts w:asciiTheme="minorHAnsi" w:hAnsiTheme="minorHAnsi" w:cstheme="minorHAnsi"/>
              </w:rPr>
              <w:t xml:space="preserve"> and poems, and then providing them with extensive opportunities to use and embed new words in a range of contexts, will give children the opportunity to thrive. Through conversation, </w:t>
            </w:r>
            <w:proofErr w:type="gramStart"/>
            <w:r w:rsidRPr="00614C57">
              <w:rPr>
                <w:rFonts w:asciiTheme="minorHAnsi" w:hAnsiTheme="minorHAnsi" w:cstheme="minorHAnsi"/>
              </w:rPr>
              <w:t>storytelling</w:t>
            </w:r>
            <w:proofErr w:type="gramEnd"/>
            <w:r w:rsidRPr="00614C57">
              <w:rPr>
                <w:rFonts w:asciiTheme="minorHAnsi" w:hAnsiTheme="minorHAnsi" w:cstheme="minorHAnsi"/>
              </w:rPr>
              <w:t xml:space="preserve">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Learn rhymes, </w:t>
            </w:r>
            <w:proofErr w:type="gramStart"/>
            <w:r w:rsidRPr="00614C57">
              <w:rPr>
                <w:rFonts w:asciiTheme="minorHAnsi" w:hAnsiTheme="minorHAnsi" w:cstheme="minorHAnsi"/>
              </w:rPr>
              <w:t>poems</w:t>
            </w:r>
            <w:proofErr w:type="gramEnd"/>
            <w:r w:rsidRPr="00614C57">
              <w:rPr>
                <w:rFonts w:asciiTheme="minorHAnsi" w:hAnsiTheme="minorHAnsi" w:cstheme="minorHAnsi"/>
              </w:rPr>
              <w:t xml:space="preserve">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264C84B2">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264C84B2">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lastRenderedPageBreak/>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264C84B2">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264C84B2">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w:t>
            </w:r>
            <w:proofErr w:type="gramStart"/>
            <w:r w:rsidRPr="00614C57">
              <w:rPr>
                <w:rFonts w:asciiTheme="minorHAnsi" w:hAnsiTheme="minorHAnsi" w:cstheme="minorHAnsi"/>
                <w:lang w:val="en-US"/>
              </w:rPr>
              <w:t>relationships</w:t>
            </w:r>
            <w:proofErr w:type="gramEnd"/>
            <w:r w:rsidRPr="00614C57">
              <w:rPr>
                <w:rFonts w:asciiTheme="minorHAnsi" w:hAnsiTheme="minorHAnsi" w:cstheme="minorHAnsi"/>
                <w:lang w:val="en-US"/>
              </w:rPr>
              <w:t xml:space="preserve">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w:t>
            </w:r>
            <w:proofErr w:type="gramStart"/>
            <w:r w:rsidRPr="00614C57">
              <w:rPr>
                <w:rFonts w:asciiTheme="minorHAnsi" w:hAnsiTheme="minorHAnsi" w:cstheme="minorHAnsi"/>
                <w:lang w:val="en-US"/>
              </w:rPr>
              <w:t>social</w:t>
            </w:r>
            <w:proofErr w:type="gramEnd"/>
            <w:r w:rsidRPr="00614C57">
              <w:rPr>
                <w:rFonts w:asciiTheme="minorHAnsi" w:hAnsiTheme="minorHAnsi" w:cstheme="minorHAnsi"/>
                <w:lang w:val="en-US"/>
              </w:rPr>
              <w:t xml:space="preserve">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w:t>
            </w:r>
            <w:r w:rsidRPr="00614C57">
              <w:rPr>
                <w:rFonts w:asciiTheme="minorHAnsi" w:hAnsiTheme="minorHAnsi" w:cstheme="minorHAnsi"/>
                <w:lang w:val="en-US"/>
              </w:rPr>
              <w:lastRenderedPageBreak/>
              <w:t xml:space="preserve">foundations for language and cognitive development. The number and quality of the conversations they have with adults and peers throughout the day in a language-rich environment is crucial. By commenting on what children are interested in or </w:t>
            </w:r>
            <w:proofErr w:type="gramStart"/>
            <w:r w:rsidRPr="00614C57">
              <w:rPr>
                <w:rFonts w:asciiTheme="minorHAnsi" w:hAnsiTheme="minorHAnsi" w:cstheme="minorHAnsi"/>
                <w:lang w:val="en-US"/>
              </w:rPr>
              <w:t>doing, and</w:t>
            </w:r>
            <w:proofErr w:type="gramEnd"/>
            <w:r w:rsidRPr="00614C57">
              <w:rPr>
                <w:rFonts w:asciiTheme="minorHAnsi" w:hAnsiTheme="minorHAnsi" w:cstheme="minorHAnsi"/>
                <w:lang w:val="en-US"/>
              </w:rPr>
              <w:t xml:space="preserve"> echoing back what they say with new vocabulary added, practitioners will build children's language effectively. Reading frequently to children, and engaging them actively in stories, non-fiction, </w:t>
            </w:r>
            <w:proofErr w:type="gramStart"/>
            <w:r w:rsidRPr="00614C57">
              <w:rPr>
                <w:rFonts w:asciiTheme="minorHAnsi" w:hAnsiTheme="minorHAnsi" w:cstheme="minorHAnsi"/>
                <w:lang w:val="en-US"/>
              </w:rPr>
              <w:t>rhymes</w:t>
            </w:r>
            <w:proofErr w:type="gramEnd"/>
            <w:r w:rsidRPr="00614C57">
              <w:rPr>
                <w:rFonts w:asciiTheme="minorHAnsi" w:hAnsiTheme="minorHAnsi" w:cstheme="minorHAnsi"/>
                <w:lang w:val="en-US"/>
              </w:rPr>
              <w:t xml:space="preserve"> and poems, and then providing them with extensive opportunities to use and embed new words in a range of contexts, will give children the opportunity to thrive. Through conversation, </w:t>
            </w:r>
            <w:proofErr w:type="gramStart"/>
            <w:r w:rsidRPr="00614C57">
              <w:rPr>
                <w:rFonts w:asciiTheme="minorHAnsi" w:hAnsiTheme="minorHAnsi" w:cstheme="minorHAnsi"/>
                <w:lang w:val="en-US"/>
              </w:rPr>
              <w:t>story-telling</w:t>
            </w:r>
            <w:proofErr w:type="gramEnd"/>
            <w:r w:rsidRPr="00614C57">
              <w:rPr>
                <w:rFonts w:asciiTheme="minorHAnsi" w:hAnsiTheme="minorHAnsi" w:cstheme="minorHAnsi"/>
                <w:lang w:val="en-US"/>
              </w:rPr>
              <w:t xml:space="preserve">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3F420DA7" w14:textId="19285A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t>
            </w:r>
            <w:proofErr w:type="gramStart"/>
            <w:r w:rsidRPr="00614C57">
              <w:rPr>
                <w:rFonts w:asciiTheme="minorHAnsi" w:hAnsiTheme="minorHAnsi" w:cstheme="minorHAnsi"/>
                <w:lang w:val="en-US"/>
              </w:rPr>
              <w:t>warm</w:t>
            </w:r>
            <w:proofErr w:type="gramEnd"/>
            <w:r w:rsidRPr="00614C57">
              <w:rPr>
                <w:rFonts w:asciiTheme="minorHAnsi" w:hAnsiTheme="minorHAnsi" w:cstheme="minorHAnsi"/>
                <w:lang w:val="en-US"/>
              </w:rPr>
              <w:t xml:space="preserve"> and supportive </w:t>
            </w:r>
          </w:p>
          <w:p w14:paraId="7051F7E1" w14:textId="27AB98F0" w:rsidR="006D3954" w:rsidRPr="00614C57" w:rsidRDefault="20BF9BD3"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r w:rsidR="3DD231EB" w:rsidRPr="00614C57">
              <w:rPr>
                <w:rFonts w:asciiTheme="minorHAnsi" w:hAnsiTheme="minorHAnsi" w:cstheme="minorHAnsi"/>
                <w:lang w:val="en-US"/>
              </w:rPr>
              <w:t xml:space="preserve">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w:t>
            </w:r>
            <w:proofErr w:type="gramStart"/>
            <w:r w:rsidR="3DD231EB" w:rsidRPr="00614C57">
              <w:rPr>
                <w:rFonts w:asciiTheme="minorHAnsi" w:hAnsiTheme="minorHAnsi" w:cstheme="minorHAnsi"/>
                <w:lang w:val="en-US"/>
              </w:rPr>
              <w:t>co-operate</w:t>
            </w:r>
            <w:proofErr w:type="gramEnd"/>
            <w:r w:rsidR="3DD231EB" w:rsidRPr="00614C57">
              <w:rPr>
                <w:rFonts w:asciiTheme="minorHAnsi" w:hAnsiTheme="minorHAnsi" w:cstheme="minorHAnsi"/>
                <w:lang w:val="en-US"/>
              </w:rPr>
              <w:t xml:space="preserv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w:t>
            </w:r>
            <w:proofErr w:type="gramStart"/>
            <w:r w:rsidRPr="00614C57">
              <w:rPr>
                <w:rFonts w:asciiTheme="minorHAnsi" w:hAnsiTheme="minorHAnsi" w:cstheme="minorHAnsi"/>
                <w:lang w:val="en-US"/>
              </w:rPr>
              <w:t>healthy</w:t>
            </w:r>
            <w:proofErr w:type="gramEnd"/>
            <w:r w:rsidRPr="00614C57">
              <w:rPr>
                <w:rFonts w:asciiTheme="minorHAnsi" w:hAnsiTheme="minorHAnsi" w:cstheme="minorHAnsi"/>
                <w:lang w:val="en-US"/>
              </w:rPr>
              <w:t xml:space="preserve"> and active lives7. Gross and fine motor experiences develop incrementally throughout early childhood, starting with sensory explorations and the development of a child’s strength, </w:t>
            </w:r>
            <w:proofErr w:type="gramStart"/>
            <w:r w:rsidRPr="00614C57">
              <w:rPr>
                <w:rFonts w:asciiTheme="minorHAnsi" w:hAnsiTheme="minorHAnsi" w:cstheme="minorHAnsi"/>
                <w:lang w:val="en-US"/>
              </w:rPr>
              <w:t>co-ordination</w:t>
            </w:r>
            <w:proofErr w:type="gramEnd"/>
            <w:r w:rsidRPr="00614C57">
              <w:rPr>
                <w:rFonts w:asciiTheme="minorHAnsi" w:hAnsiTheme="minorHAnsi" w:cstheme="minorHAnsi"/>
                <w:lang w:val="en-US"/>
              </w:rPr>
              <w:t xml:space="preserve"> and positional awareness through tummy time, crawling and play movement with both objects and adults. By creating games and providing opportunities for play both indoors and outdoors, adults can support children to develop their core strength, stability, balance, spatial awareness, </w:t>
            </w:r>
            <w:proofErr w:type="gramStart"/>
            <w:r w:rsidRPr="00614C57">
              <w:rPr>
                <w:rFonts w:asciiTheme="minorHAnsi" w:hAnsiTheme="minorHAnsi" w:cstheme="minorHAnsi"/>
                <w:lang w:val="en-US"/>
              </w:rPr>
              <w:t>co-ordination</w:t>
            </w:r>
            <w:proofErr w:type="gramEnd"/>
            <w:r w:rsidRPr="00614C57">
              <w:rPr>
                <w:rFonts w:asciiTheme="minorHAnsi" w:hAnsiTheme="minorHAnsi" w:cstheme="minorHAnsi"/>
                <w:lang w:val="en-US"/>
              </w:rPr>
              <w:t xml:space="preserve">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w:t>
            </w:r>
            <w:proofErr w:type="gramStart"/>
            <w:r w:rsidRPr="00614C57">
              <w:rPr>
                <w:rFonts w:asciiTheme="minorHAnsi" w:hAnsiTheme="minorHAnsi" w:cstheme="minorHAnsi"/>
                <w:lang w:val="en-US"/>
              </w:rPr>
              <w:t>control</w:t>
            </w:r>
            <w:proofErr w:type="gramEnd"/>
            <w:r w:rsidRPr="00614C57">
              <w:rPr>
                <w:rFonts w:asciiTheme="minorHAnsi" w:hAnsiTheme="minorHAnsi" w:cstheme="minorHAnsi"/>
                <w:lang w:val="en-US"/>
              </w:rPr>
              <w:t xml:space="preserve">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w:t>
            </w:r>
            <w:proofErr w:type="gramStart"/>
            <w:r w:rsidRPr="00614C57">
              <w:rPr>
                <w:rFonts w:asciiTheme="minorHAnsi" w:hAnsiTheme="minorHAnsi" w:cstheme="minorHAnsi"/>
                <w:lang w:val="en-US"/>
              </w:rPr>
              <w:t>poems</w:t>
            </w:r>
            <w:proofErr w:type="gramEnd"/>
            <w:r w:rsidRPr="00614C57">
              <w:rPr>
                <w:rFonts w:asciiTheme="minorHAnsi" w:hAnsiTheme="minorHAnsi" w:cstheme="minorHAnsi"/>
                <w:lang w:val="en-US"/>
              </w:rPr>
              <w:t xml:space="preserve">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w:t>
            </w:r>
            <w:proofErr w:type="gramStart"/>
            <w:r w:rsidRPr="00614C57">
              <w:rPr>
                <w:rFonts w:asciiTheme="minorHAnsi" w:hAnsiTheme="minorHAnsi" w:cstheme="minorHAnsi"/>
                <w:lang w:val="en-US"/>
              </w:rPr>
              <w:t>space</w:t>
            </w:r>
            <w:proofErr w:type="gramEnd"/>
            <w:r w:rsidRPr="00614C57">
              <w:rPr>
                <w:rFonts w:asciiTheme="minorHAnsi" w:hAnsiTheme="minorHAnsi" w:cstheme="minorHAnsi"/>
                <w:lang w:val="en-US"/>
              </w:rPr>
              <w:t xml:space="preserv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w:t>
            </w:r>
            <w:proofErr w:type="gramStart"/>
            <w:r w:rsidRPr="00614C57">
              <w:rPr>
                <w:rFonts w:asciiTheme="minorHAnsi" w:hAnsiTheme="minorHAnsi" w:cstheme="minorHAnsi"/>
                <w:lang w:val="en-US"/>
              </w:rPr>
              <w:t>libraries</w:t>
            </w:r>
            <w:proofErr w:type="gramEnd"/>
            <w:r w:rsidRPr="00614C57">
              <w:rPr>
                <w:rFonts w:asciiTheme="minorHAnsi" w:hAnsiTheme="minorHAnsi" w:cstheme="minorHAnsi"/>
                <w:lang w:val="en-US"/>
              </w:rPr>
              <w:t xml:space="preserve"> and museums to meeting important members of society such as police officers, nurses and firefighters. In addition, listening to a broad selection of stories, non-fiction, </w:t>
            </w:r>
            <w:proofErr w:type="gramStart"/>
            <w:r w:rsidRPr="00614C57">
              <w:rPr>
                <w:rFonts w:asciiTheme="minorHAnsi" w:hAnsiTheme="minorHAnsi" w:cstheme="minorHAnsi"/>
                <w:lang w:val="en-US"/>
              </w:rPr>
              <w:t>rhymes</w:t>
            </w:r>
            <w:proofErr w:type="gramEnd"/>
            <w:r w:rsidRPr="00614C57">
              <w:rPr>
                <w:rFonts w:asciiTheme="minorHAnsi" w:hAnsiTheme="minorHAnsi" w:cstheme="minorHAnsi"/>
                <w:lang w:val="en-US"/>
              </w:rPr>
              <w:t xml:space="preserve">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lastRenderedPageBreak/>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w:t>
            </w:r>
            <w:proofErr w:type="gramStart"/>
            <w:r w:rsidRPr="00614C57">
              <w:rPr>
                <w:rFonts w:asciiTheme="minorHAnsi" w:hAnsiTheme="minorHAnsi" w:cstheme="minorHAnsi"/>
                <w:lang w:val="en-US"/>
              </w:rPr>
              <w:t>hear</w:t>
            </w:r>
            <w:proofErr w:type="gramEnd"/>
            <w:r w:rsidRPr="00614C57">
              <w:rPr>
                <w:rFonts w:asciiTheme="minorHAnsi" w:hAnsiTheme="minorHAnsi" w:cstheme="minorHAnsi"/>
                <w:lang w:val="en-US"/>
              </w:rPr>
              <w:t xml:space="preserve">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w:t>
            </w:r>
            <w:proofErr w:type="gramStart"/>
            <w:r w:rsidRPr="00614C57">
              <w:rPr>
                <w:rFonts w:asciiTheme="minorHAnsi" w:hAnsiTheme="minorHAnsi" w:cstheme="minorHAnsi"/>
                <w:lang w:val="en-US"/>
              </w:rPr>
              <w:t>to</w:t>
            </w:r>
            <w:proofErr w:type="gramEnd"/>
            <w:r w:rsidRPr="00614C57">
              <w:rPr>
                <w:rFonts w:asciiTheme="minorHAnsi" w:hAnsiTheme="minorHAnsi" w:cstheme="minorHAnsi"/>
                <w:lang w:val="en-US"/>
              </w:rPr>
              <w:t xml:space="preserve">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083029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264C84B2">
        <w:tc>
          <w:tcPr>
            <w:tcW w:w="15570" w:type="dxa"/>
            <w:shd w:val="clear" w:color="auto" w:fill="auto"/>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Participate in small group, </w:t>
            </w:r>
            <w:proofErr w:type="gramStart"/>
            <w:r w:rsidRPr="00273513">
              <w:rPr>
                <w:rFonts w:asciiTheme="minorHAnsi" w:hAnsiTheme="minorHAnsi" w:cstheme="minorHAnsi"/>
              </w:rPr>
              <w:t>class</w:t>
            </w:r>
            <w:proofErr w:type="gramEnd"/>
            <w:r w:rsidRPr="00273513">
              <w:rPr>
                <w:rFonts w:asciiTheme="minorHAnsi" w:hAnsiTheme="minorHAnsi" w:cstheme="minorHAnsi"/>
              </w:rPr>
              <w:t xml:space="preserve">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Offer explanations for why things might happen, making use of recently introduced vocabulary from stories, non-fiction, </w:t>
            </w:r>
            <w:proofErr w:type="gramStart"/>
            <w:r w:rsidRPr="00273513">
              <w:rPr>
                <w:rFonts w:asciiTheme="minorHAnsi" w:hAnsiTheme="minorHAnsi" w:cstheme="minorHAnsi"/>
              </w:rPr>
              <w:t>rhymes</w:t>
            </w:r>
            <w:proofErr w:type="gramEnd"/>
            <w:r w:rsidRPr="00273513">
              <w:rPr>
                <w:rFonts w:asciiTheme="minorHAnsi" w:hAnsiTheme="minorHAnsi" w:cstheme="minorHAnsi"/>
              </w:rPr>
              <w:t xml:space="preserve">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w:t>
            </w:r>
            <w:proofErr w:type="gramStart"/>
            <w:r w:rsidRPr="00273513">
              <w:rPr>
                <w:rFonts w:asciiTheme="minorHAnsi" w:hAnsiTheme="minorHAnsi" w:cstheme="minorHAnsi"/>
              </w:rPr>
              <w:t>present</w:t>
            </w:r>
            <w:proofErr w:type="gramEnd"/>
            <w:r w:rsidRPr="00273513">
              <w:rPr>
                <w:rFonts w:asciiTheme="minorHAnsi" w:hAnsiTheme="minorHAnsi" w:cstheme="minorHAnsi"/>
              </w:rPr>
              <w:t xml:space="preserve">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 confident to try new activities and show independence, </w:t>
            </w:r>
            <w:proofErr w:type="gramStart"/>
            <w:r w:rsidRPr="00273513">
              <w:rPr>
                <w:rFonts w:asciiTheme="minorHAnsi" w:hAnsiTheme="minorHAnsi" w:cstheme="minorHAnsi"/>
              </w:rPr>
              <w:t>resilience</w:t>
            </w:r>
            <w:proofErr w:type="gramEnd"/>
            <w:r w:rsidRPr="00273513">
              <w:rPr>
                <w:rFonts w:asciiTheme="minorHAnsi" w:hAnsiTheme="minorHAnsi" w:cstheme="minorHAnsi"/>
              </w:rPr>
              <w:t xml:space="preserv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Manage their own basic hygiene and personal needs, including dressing, going to the </w:t>
            </w:r>
            <w:proofErr w:type="gramStart"/>
            <w:r w:rsidRPr="00273513">
              <w:rPr>
                <w:rFonts w:asciiTheme="minorHAnsi" w:hAnsiTheme="minorHAnsi" w:cstheme="minorHAnsi"/>
              </w:rPr>
              <w:t>toilet</w:t>
            </w:r>
            <w:proofErr w:type="gramEnd"/>
            <w:r w:rsidRPr="00273513">
              <w:rPr>
                <w:rFonts w:asciiTheme="minorHAnsi" w:hAnsiTheme="minorHAnsi" w:cstheme="minorHAnsi"/>
              </w:rPr>
              <w:t xml:space="preserve">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w:t>
            </w:r>
            <w:proofErr w:type="gramStart"/>
            <w:r w:rsidRPr="00273513">
              <w:rPr>
                <w:rFonts w:asciiTheme="minorHAnsi" w:hAnsiTheme="minorHAnsi" w:cstheme="minorHAnsi"/>
              </w:rPr>
              <w:t>skipping</w:t>
            </w:r>
            <w:proofErr w:type="gramEnd"/>
            <w:r w:rsidRPr="00273513">
              <w:rPr>
                <w:rFonts w:asciiTheme="minorHAnsi" w:hAnsiTheme="minorHAnsi" w:cstheme="minorHAnsi"/>
              </w:rPr>
              <w:t xml:space="preserve">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lastRenderedPageBreak/>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w:t>
            </w:r>
            <w:proofErr w:type="gramStart"/>
            <w:r w:rsidRPr="00273513">
              <w:rPr>
                <w:rFonts w:asciiTheme="minorHAnsi" w:hAnsiTheme="minorHAnsi" w:cstheme="minorHAnsi"/>
              </w:rPr>
              <w:t>rhymes</w:t>
            </w:r>
            <w:proofErr w:type="gramEnd"/>
            <w:r w:rsidRPr="00273513">
              <w:rPr>
                <w:rFonts w:asciiTheme="minorHAnsi" w:hAnsiTheme="minorHAnsi" w:cstheme="minorHAnsi"/>
              </w:rPr>
              <w:t xml:space="preserve">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Know some similarities and differences between the natural world around them and contrasting environments, drawing on their experiences and what has been </w:t>
            </w:r>
            <w:r w:rsidRPr="00273513">
              <w:rPr>
                <w:rFonts w:asciiTheme="minorHAnsi" w:hAnsiTheme="minorHAnsi" w:cstheme="minorHAnsi"/>
              </w:rPr>
              <w:lastRenderedPageBreak/>
              <w:t>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Safely use and explore a variety of materials, </w:t>
            </w:r>
            <w:proofErr w:type="gramStart"/>
            <w:r w:rsidRPr="00273513">
              <w:rPr>
                <w:rFonts w:asciiTheme="minorHAnsi" w:hAnsiTheme="minorHAnsi" w:cstheme="minorHAnsi"/>
              </w:rPr>
              <w:t>tools</w:t>
            </w:r>
            <w:proofErr w:type="gramEnd"/>
            <w:r w:rsidRPr="00273513">
              <w:rPr>
                <w:rFonts w:asciiTheme="minorHAnsi" w:hAnsiTheme="minorHAnsi" w:cstheme="minorHAnsi"/>
              </w:rPr>
              <w:t xml:space="preserve">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Invent, </w:t>
            </w:r>
            <w:proofErr w:type="gramStart"/>
            <w:r w:rsidRPr="00273513">
              <w:rPr>
                <w:rFonts w:asciiTheme="minorHAnsi" w:hAnsiTheme="minorHAnsi" w:cstheme="minorHAnsi"/>
              </w:rPr>
              <w:t>adapt</w:t>
            </w:r>
            <w:proofErr w:type="gramEnd"/>
            <w:r w:rsidRPr="00273513">
              <w:rPr>
                <w:rFonts w:asciiTheme="minorHAnsi" w:hAnsiTheme="minorHAnsi" w:cstheme="minorHAnsi"/>
              </w:rPr>
              <w:t xml:space="preserve">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w:t>
            </w:r>
            <w:proofErr w:type="gramStart"/>
            <w:r w:rsidRPr="00273513">
              <w:rPr>
                <w:rFonts w:asciiTheme="minorHAnsi" w:hAnsiTheme="minorHAnsi" w:cstheme="minorHAnsi"/>
              </w:rPr>
              <w:t>poems</w:t>
            </w:r>
            <w:proofErr w:type="gramEnd"/>
            <w:r w:rsidRPr="00273513">
              <w:rPr>
                <w:rFonts w:asciiTheme="minorHAnsi" w:hAnsiTheme="minorHAnsi" w:cstheme="minorHAnsi"/>
              </w:rPr>
              <w:t xml:space="preserve"> and stories with others, and – when appropriate – try to move in time with music.  </w:t>
            </w:r>
          </w:p>
        </w:tc>
      </w:tr>
      <w:tr w:rsidR="00E41FF8" w:rsidRPr="00621F33" w14:paraId="6999DB2F" w14:textId="77777777" w:rsidTr="00E41FF8">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0273513">
        <w:trPr>
          <w:trHeight w:val="353"/>
        </w:trPr>
        <w:tc>
          <w:tcPr>
            <w:tcW w:w="15570" w:type="dxa"/>
            <w:shd w:val="clear" w:color="auto" w:fill="auto"/>
          </w:tcPr>
          <w:p w14:paraId="27994F66" w14:textId="37C36A57" w:rsidR="00A757A7" w:rsidRPr="009D6D02" w:rsidRDefault="00E27910" w:rsidP="00273513">
            <w:pPr>
              <w:rPr>
                <w:rFonts w:asciiTheme="minorHAnsi" w:hAnsiTheme="minorHAnsi" w:cstheme="minorHAnsi"/>
                <w:bCs/>
              </w:rPr>
            </w:pPr>
            <w:r w:rsidRPr="009D6D02">
              <w:rPr>
                <w:rFonts w:asciiTheme="minorHAnsi" w:hAnsiTheme="minorHAnsi" w:cstheme="minorHAnsi"/>
                <w:bCs/>
              </w:rPr>
              <w:t>The</w:t>
            </w:r>
            <w:r w:rsidR="00CE7593" w:rsidRPr="009D6D02">
              <w:rPr>
                <w:rFonts w:asciiTheme="minorHAnsi" w:hAnsiTheme="minorHAnsi" w:cstheme="minorHAnsi"/>
                <w:bCs/>
              </w:rPr>
              <w:t xml:space="preserve"> </w:t>
            </w:r>
            <w:r w:rsidRPr="009D6D02">
              <w:rPr>
                <w:rFonts w:asciiTheme="minorHAnsi" w:hAnsiTheme="minorHAnsi" w:cstheme="minorHAnsi"/>
                <w:bCs/>
              </w:rPr>
              <w:t xml:space="preserve">children </w:t>
            </w:r>
            <w:r w:rsidR="00CE7593" w:rsidRPr="009D6D02">
              <w:rPr>
                <w:rFonts w:asciiTheme="minorHAnsi" w:hAnsiTheme="minorHAnsi" w:cstheme="minorHAnsi"/>
                <w:bCs/>
              </w:rPr>
              <w:t xml:space="preserve">in EYFS </w:t>
            </w:r>
            <w:r w:rsidRPr="009D6D02">
              <w:rPr>
                <w:rFonts w:asciiTheme="minorHAnsi" w:hAnsiTheme="minorHAnsi" w:cstheme="minorHAnsi"/>
                <w:bCs/>
              </w:rPr>
              <w:t xml:space="preserve">have access to long periods of </w:t>
            </w:r>
            <w:r w:rsidR="0027512B" w:rsidRPr="009D6D02">
              <w:rPr>
                <w:rFonts w:asciiTheme="minorHAnsi" w:hAnsiTheme="minorHAnsi" w:cstheme="minorHAnsi"/>
                <w:bCs/>
              </w:rPr>
              <w:t>play</w:t>
            </w:r>
            <w:r w:rsidRPr="009D6D02">
              <w:rPr>
                <w:rFonts w:asciiTheme="minorHAnsi" w:hAnsiTheme="minorHAnsi" w:cstheme="minorHAnsi"/>
                <w:bCs/>
              </w:rPr>
              <w:t xml:space="preserve">, ‘busy learning time’ </w:t>
            </w:r>
            <w:r w:rsidR="00B7061E" w:rsidRPr="009D6D02">
              <w:rPr>
                <w:rFonts w:asciiTheme="minorHAnsi" w:hAnsiTheme="minorHAnsi" w:cstheme="minorHAnsi"/>
                <w:bCs/>
              </w:rPr>
              <w:t>throughout the day so they can explore and practice the learning in the lessons whilst building and developing ideas</w:t>
            </w:r>
            <w:r w:rsidR="00EC12B4" w:rsidRPr="009D6D02">
              <w:rPr>
                <w:rFonts w:asciiTheme="minorHAnsi" w:hAnsiTheme="minorHAnsi" w:cstheme="minorHAnsi"/>
                <w:bCs/>
              </w:rPr>
              <w:t xml:space="preserve">, adults prioritise </w:t>
            </w:r>
            <w:r w:rsidR="009F3139" w:rsidRPr="009D6D02">
              <w:rPr>
                <w:rFonts w:asciiTheme="minorHAnsi" w:hAnsiTheme="minorHAnsi" w:cstheme="minorHAnsi"/>
                <w:bCs/>
              </w:rPr>
              <w:t xml:space="preserve">quality </w:t>
            </w:r>
            <w:r w:rsidR="00EC12B4" w:rsidRPr="009D6D02">
              <w:rPr>
                <w:rFonts w:asciiTheme="minorHAnsi" w:hAnsiTheme="minorHAnsi" w:cstheme="minorHAnsi"/>
                <w:bCs/>
              </w:rPr>
              <w:t>interactions with the children during this time.</w:t>
            </w:r>
            <w:r w:rsidR="00B7061E" w:rsidRPr="009D6D02">
              <w:rPr>
                <w:rFonts w:asciiTheme="minorHAnsi" w:hAnsiTheme="minorHAnsi" w:cstheme="minorHAnsi"/>
                <w:bCs/>
              </w:rPr>
              <w:t xml:space="preserve"> </w:t>
            </w:r>
            <w:r w:rsidR="00CE3746" w:rsidRPr="009D6D02">
              <w:rPr>
                <w:rFonts w:asciiTheme="minorHAnsi" w:hAnsiTheme="minorHAnsi" w:cstheme="minorHAnsi"/>
                <w:bCs/>
              </w:rPr>
              <w:t>Year 1 will spend the</w:t>
            </w:r>
            <w:r w:rsidR="0061200F" w:rsidRPr="009D6D02">
              <w:rPr>
                <w:rFonts w:asciiTheme="minorHAnsi" w:hAnsiTheme="minorHAnsi" w:cstheme="minorHAnsi"/>
                <w:bCs/>
              </w:rPr>
              <w:t xml:space="preserve"> </w:t>
            </w:r>
            <w:r w:rsidR="00CE3746" w:rsidRPr="009D6D02">
              <w:rPr>
                <w:rFonts w:asciiTheme="minorHAnsi" w:hAnsiTheme="minorHAnsi" w:cstheme="minorHAnsi"/>
                <w:bCs/>
              </w:rPr>
              <w:t>morning in the</w:t>
            </w:r>
            <w:r w:rsidR="00774917" w:rsidRPr="009D6D02">
              <w:rPr>
                <w:rFonts w:asciiTheme="minorHAnsi" w:hAnsiTheme="minorHAnsi" w:cstheme="minorHAnsi"/>
                <w:bCs/>
              </w:rPr>
              <w:t xml:space="preserve">ir classroom and will have opportunities to develop their learning </w:t>
            </w:r>
            <w:r w:rsidR="009F3139" w:rsidRPr="009D6D02">
              <w:rPr>
                <w:rFonts w:asciiTheme="minorHAnsi" w:hAnsiTheme="minorHAnsi" w:cstheme="minorHAnsi"/>
                <w:bCs/>
              </w:rPr>
              <w:t>within the</w:t>
            </w:r>
            <w:r w:rsidR="00774917" w:rsidRPr="009D6D02">
              <w:rPr>
                <w:rFonts w:asciiTheme="minorHAnsi" w:hAnsiTheme="minorHAnsi" w:cstheme="minorHAnsi"/>
                <w:bCs/>
              </w:rPr>
              <w:t xml:space="preserve"> </w:t>
            </w:r>
            <w:r w:rsidR="003B230D" w:rsidRPr="009D6D02">
              <w:rPr>
                <w:rFonts w:asciiTheme="minorHAnsi" w:hAnsiTheme="minorHAnsi" w:cstheme="minorHAnsi"/>
                <w:bCs/>
              </w:rPr>
              <w:t>provision</w:t>
            </w:r>
            <w:r w:rsidR="00774917" w:rsidRPr="009D6D02">
              <w:rPr>
                <w:rFonts w:asciiTheme="minorHAnsi" w:hAnsiTheme="minorHAnsi" w:cstheme="minorHAnsi"/>
                <w:bCs/>
              </w:rPr>
              <w:t xml:space="preserve"> </w:t>
            </w:r>
            <w:r w:rsidR="001E109C" w:rsidRPr="009D6D02">
              <w:rPr>
                <w:rFonts w:asciiTheme="minorHAnsi" w:hAnsiTheme="minorHAnsi" w:cstheme="minorHAnsi"/>
                <w:bCs/>
              </w:rPr>
              <w:t xml:space="preserve">in the afternoons. </w:t>
            </w:r>
            <w:r w:rsidR="000570B3" w:rsidRPr="009D6D02">
              <w:rPr>
                <w:rFonts w:asciiTheme="minorHAnsi" w:hAnsiTheme="minorHAnsi" w:cstheme="minorHAnsi"/>
                <w:bCs/>
              </w:rPr>
              <w:t>We follow the children’s interest and adapt regularly</w:t>
            </w:r>
            <w:r w:rsidR="008808F5" w:rsidRPr="009D6D02">
              <w:rPr>
                <w:rFonts w:asciiTheme="minorHAnsi" w:hAnsiTheme="minorHAnsi" w:cstheme="minorHAnsi"/>
                <w:bCs/>
              </w:rPr>
              <w:t xml:space="preserve">, still following the learning intentions but applying them to their interests. For </w:t>
            </w:r>
            <w:r w:rsidR="00EB16AE" w:rsidRPr="009D6D02">
              <w:rPr>
                <w:rFonts w:asciiTheme="minorHAnsi" w:hAnsiTheme="minorHAnsi" w:cstheme="minorHAnsi"/>
                <w:bCs/>
              </w:rPr>
              <w:t>example,</w:t>
            </w:r>
            <w:r w:rsidR="008808F5" w:rsidRPr="009D6D02">
              <w:rPr>
                <w:rFonts w:asciiTheme="minorHAnsi" w:hAnsiTheme="minorHAnsi" w:cstheme="minorHAnsi"/>
                <w:bCs/>
              </w:rPr>
              <w:t xml:space="preserve"> we had a pirate day </w:t>
            </w:r>
            <w:r w:rsidR="008F5B36" w:rsidRPr="009D6D02">
              <w:rPr>
                <w:rFonts w:asciiTheme="minorHAnsi" w:hAnsiTheme="minorHAnsi" w:cstheme="minorHAnsi"/>
                <w:bCs/>
              </w:rPr>
              <w:t xml:space="preserve">and applied our map skills to treasure maps. </w:t>
            </w:r>
            <w:r w:rsidR="00AF09F1" w:rsidRPr="009D6D02">
              <w:rPr>
                <w:rFonts w:asciiTheme="minorHAnsi" w:hAnsiTheme="minorHAnsi" w:cstheme="minorHAnsi"/>
                <w:bCs/>
              </w:rPr>
              <w:t>The children’s individual next steps are displayed for the staff the readily access so they can apply them to their play. The adults will follow the children’s interest and then challenge them through questioning</w:t>
            </w:r>
            <w:r w:rsidR="00D60AD9" w:rsidRPr="009D6D02">
              <w:rPr>
                <w:rFonts w:asciiTheme="minorHAnsi" w:hAnsiTheme="minorHAnsi" w:cstheme="minorHAnsi"/>
                <w:bCs/>
              </w:rPr>
              <w:t xml:space="preserve">, </w:t>
            </w:r>
            <w:r w:rsidR="00AF09F1" w:rsidRPr="009D6D02">
              <w:rPr>
                <w:rFonts w:asciiTheme="minorHAnsi" w:hAnsiTheme="minorHAnsi" w:cstheme="minorHAnsi"/>
                <w:bCs/>
              </w:rPr>
              <w:t>using their knowledge of their next steps</w:t>
            </w:r>
            <w:r w:rsidR="00D60AD9" w:rsidRPr="009D6D02">
              <w:rPr>
                <w:rFonts w:asciiTheme="minorHAnsi" w:hAnsiTheme="minorHAnsi" w:cstheme="minorHAnsi"/>
                <w:bCs/>
              </w:rPr>
              <w:t xml:space="preserve"> as they develop the needs of the individual child</w:t>
            </w:r>
            <w:r w:rsidR="00AF09F1" w:rsidRPr="009D6D02">
              <w:rPr>
                <w:rFonts w:asciiTheme="minorHAnsi" w:hAnsiTheme="minorHAnsi" w:cstheme="minorHAnsi"/>
                <w:bCs/>
              </w:rPr>
              <w:t>.</w:t>
            </w:r>
            <w:r w:rsidR="00B17586" w:rsidRPr="009D6D02">
              <w:rPr>
                <w:rFonts w:asciiTheme="minorHAnsi" w:hAnsiTheme="minorHAnsi" w:cstheme="minorHAnsi"/>
                <w:bCs/>
              </w:rPr>
              <w:t xml:space="preserve"> </w:t>
            </w:r>
            <w:r w:rsidR="008F5B36" w:rsidRPr="009D6D02">
              <w:rPr>
                <w:rFonts w:asciiTheme="minorHAnsi" w:hAnsiTheme="minorHAnsi" w:cstheme="minorHAnsi"/>
                <w:bCs/>
              </w:rPr>
              <w:t xml:space="preserve">The EYFS </w:t>
            </w:r>
            <w:r w:rsidR="00B17586" w:rsidRPr="009D6D02">
              <w:rPr>
                <w:rFonts w:asciiTheme="minorHAnsi" w:hAnsiTheme="minorHAnsi" w:cstheme="minorHAnsi"/>
                <w:bCs/>
              </w:rPr>
              <w:t>curriculum is</w:t>
            </w:r>
            <w:r w:rsidR="008F5B36" w:rsidRPr="009D6D02">
              <w:rPr>
                <w:rFonts w:asciiTheme="minorHAnsi" w:hAnsiTheme="minorHAnsi" w:cstheme="minorHAnsi"/>
                <w:bCs/>
              </w:rPr>
              <w:t xml:space="preserve"> planned for when there </w:t>
            </w:r>
            <w:proofErr w:type="gramStart"/>
            <w:r w:rsidR="008F5B36" w:rsidRPr="009D6D02">
              <w:rPr>
                <w:rFonts w:asciiTheme="minorHAnsi" w:hAnsiTheme="minorHAnsi" w:cstheme="minorHAnsi"/>
                <w:bCs/>
              </w:rPr>
              <w:t>are</w:t>
            </w:r>
            <w:proofErr w:type="gramEnd"/>
            <w:r w:rsidR="008F5B36" w:rsidRPr="009D6D02">
              <w:rPr>
                <w:rFonts w:asciiTheme="minorHAnsi" w:hAnsiTheme="minorHAnsi" w:cstheme="minorHAnsi"/>
                <w:bCs/>
              </w:rPr>
              <w:t xml:space="preserve"> natural ‘hooks’ to create that excitement for learning, for example kings and queens when it is the Queens Jubilee.</w:t>
            </w:r>
          </w:p>
          <w:p w14:paraId="3D99A4A8" w14:textId="68FC7CD5" w:rsidR="00273513" w:rsidRPr="009D6D02" w:rsidRDefault="00273513" w:rsidP="00AF09F1">
            <w:pPr>
              <w:rPr>
                <w:rFonts w:asciiTheme="minorHAnsi" w:hAnsiTheme="minorHAnsi" w:cstheme="minorHAnsi"/>
                <w:bCs/>
              </w:rPr>
            </w:pPr>
          </w:p>
          <w:p w14:paraId="3A6E4173" w14:textId="242A7120" w:rsidR="00AF1D05" w:rsidRPr="009D6D02" w:rsidRDefault="00AF1D05" w:rsidP="00AF1D05">
            <w:pPr>
              <w:rPr>
                <w:rFonts w:asciiTheme="minorHAnsi" w:hAnsiTheme="minorHAnsi" w:cstheme="minorHAnsi"/>
                <w:lang w:eastAsia="en-US"/>
              </w:rPr>
            </w:pPr>
            <w:r w:rsidRPr="009D6D02">
              <w:rPr>
                <w:rFonts w:asciiTheme="minorHAnsi" w:hAnsiTheme="minorHAnsi" w:cstheme="minorHAnsi"/>
                <w:lang w:eastAsia="en-US"/>
              </w:rPr>
              <w:t xml:space="preserve">The characteristics of effective learning are central everything we do. Through them, we enable the children in our school to develop their exploration skills, their resilience, their perseverance, their pride in the effort they have put into their learning and their ability to be creative and to think critically about their learning. We plan around the children’s interests to create a broad, </w:t>
            </w:r>
            <w:proofErr w:type="gramStart"/>
            <w:r w:rsidRPr="009D6D02">
              <w:rPr>
                <w:rFonts w:asciiTheme="minorHAnsi" w:hAnsiTheme="minorHAnsi" w:cstheme="minorHAnsi"/>
                <w:lang w:eastAsia="en-US"/>
              </w:rPr>
              <w:t>balanced</w:t>
            </w:r>
            <w:proofErr w:type="gramEnd"/>
            <w:r w:rsidRPr="009D6D02">
              <w:rPr>
                <w:rFonts w:asciiTheme="minorHAnsi" w:hAnsiTheme="minorHAnsi" w:cstheme="minorHAnsi"/>
                <w:lang w:eastAsia="en-US"/>
              </w:rPr>
              <w:t xml:space="preserve"> and inclusive curriculum. </w:t>
            </w:r>
          </w:p>
          <w:p w14:paraId="16752B8C" w14:textId="77777777" w:rsidR="000F74E5" w:rsidRPr="009D6D02" w:rsidRDefault="000F74E5" w:rsidP="00AF1D05">
            <w:pPr>
              <w:rPr>
                <w:rFonts w:asciiTheme="minorHAnsi" w:hAnsiTheme="minorHAnsi" w:cstheme="minorHAnsi"/>
                <w:lang w:eastAsia="en-US"/>
              </w:rPr>
            </w:pPr>
          </w:p>
          <w:p w14:paraId="32D1AA73" w14:textId="4710935A" w:rsidR="00AF1D05" w:rsidRPr="009D6D02" w:rsidRDefault="00AF1D05" w:rsidP="00AF1D05">
            <w:pPr>
              <w:rPr>
                <w:rFonts w:asciiTheme="minorHAnsi" w:hAnsiTheme="minorHAnsi" w:cstheme="minorHAnsi"/>
                <w:lang w:eastAsia="en-US"/>
              </w:rPr>
            </w:pPr>
            <w:r w:rsidRPr="009D6D02">
              <w:rPr>
                <w:rFonts w:asciiTheme="minorHAnsi" w:hAnsiTheme="minorHAnsi" w:cstheme="minorHAnsi"/>
                <w:lang w:eastAsia="en-US"/>
              </w:rPr>
              <w:t>Phonics learning starts in pre-school at phase one with environmental sound</w:t>
            </w:r>
            <w:r w:rsidR="000F74E5" w:rsidRPr="009D6D02">
              <w:rPr>
                <w:rFonts w:asciiTheme="minorHAnsi" w:hAnsiTheme="minorHAnsi" w:cstheme="minorHAnsi"/>
                <w:lang w:eastAsia="en-US"/>
              </w:rPr>
              <w:t xml:space="preserve">s, sound discrimination and early </w:t>
            </w:r>
            <w:r w:rsidR="009312C9" w:rsidRPr="009D6D02">
              <w:rPr>
                <w:rFonts w:asciiTheme="minorHAnsi" w:hAnsiTheme="minorHAnsi" w:cstheme="minorHAnsi"/>
                <w:lang w:eastAsia="en-US"/>
              </w:rPr>
              <w:t xml:space="preserve">speech </w:t>
            </w:r>
            <w:r w:rsidR="000F74E5" w:rsidRPr="009D6D02">
              <w:rPr>
                <w:rFonts w:asciiTheme="minorHAnsi" w:hAnsiTheme="minorHAnsi" w:cstheme="minorHAnsi"/>
                <w:lang w:eastAsia="en-US"/>
              </w:rPr>
              <w:t xml:space="preserve">articulation </w:t>
            </w:r>
            <w:r w:rsidR="009312C9" w:rsidRPr="009D6D02">
              <w:rPr>
                <w:rFonts w:asciiTheme="minorHAnsi" w:hAnsiTheme="minorHAnsi" w:cstheme="minorHAnsi"/>
                <w:lang w:eastAsia="en-US"/>
              </w:rPr>
              <w:t xml:space="preserve">games and stories. </w:t>
            </w:r>
            <w:r w:rsidRPr="009D6D02">
              <w:rPr>
                <w:rFonts w:asciiTheme="minorHAnsi" w:hAnsiTheme="minorHAnsi" w:cstheme="minorHAnsi"/>
                <w:lang w:eastAsia="en-US"/>
              </w:rPr>
              <w:t xml:space="preserve"> In Reception the children begin learning phase 2 to 4 following the Bug Club phonics scheme of work. This scheme allows us to share games, </w:t>
            </w:r>
            <w:proofErr w:type="gramStart"/>
            <w:r w:rsidRPr="009D6D02">
              <w:rPr>
                <w:rFonts w:asciiTheme="minorHAnsi" w:hAnsiTheme="minorHAnsi" w:cstheme="minorHAnsi"/>
                <w:lang w:eastAsia="en-US"/>
              </w:rPr>
              <w:t>sessions</w:t>
            </w:r>
            <w:proofErr w:type="gramEnd"/>
            <w:r w:rsidRPr="009D6D02">
              <w:rPr>
                <w:rFonts w:asciiTheme="minorHAnsi" w:hAnsiTheme="minorHAnsi" w:cstheme="minorHAnsi"/>
                <w:lang w:eastAsia="en-US"/>
              </w:rPr>
              <w:t xml:space="preserve"> and books online to support reading </w:t>
            </w:r>
            <w:r w:rsidRPr="009D6D02">
              <w:rPr>
                <w:rFonts w:asciiTheme="minorHAnsi" w:hAnsiTheme="minorHAnsi" w:cstheme="minorHAnsi"/>
                <w:lang w:eastAsia="en-US"/>
              </w:rPr>
              <w:lastRenderedPageBreak/>
              <w:t xml:space="preserve">and writing at home. Oracy and vocabulary -children’s language is enriched through story times, conversation and </w:t>
            </w:r>
            <w:r w:rsidR="002D0A78" w:rsidRPr="009D6D02">
              <w:rPr>
                <w:rFonts w:asciiTheme="minorHAnsi" w:hAnsiTheme="minorHAnsi" w:cstheme="minorHAnsi"/>
                <w:lang w:eastAsia="en-US"/>
              </w:rPr>
              <w:t>play</w:t>
            </w:r>
            <w:r w:rsidRPr="009D6D02">
              <w:rPr>
                <w:rFonts w:asciiTheme="minorHAnsi" w:hAnsiTheme="minorHAnsi" w:cstheme="minorHAnsi"/>
                <w:lang w:eastAsia="en-US"/>
              </w:rPr>
              <w:t xml:space="preserve"> throughout the day. </w:t>
            </w:r>
            <w:r w:rsidR="00DA6C46" w:rsidRPr="009D6D02">
              <w:rPr>
                <w:rFonts w:asciiTheme="minorHAnsi" w:hAnsiTheme="minorHAnsi" w:cstheme="minorHAnsi"/>
                <w:lang w:eastAsia="en-US"/>
              </w:rPr>
              <w:t xml:space="preserve">The children also share Helicopter Stories </w:t>
            </w:r>
            <w:r w:rsidR="009448FC" w:rsidRPr="009D6D02">
              <w:rPr>
                <w:rFonts w:asciiTheme="minorHAnsi" w:hAnsiTheme="minorHAnsi" w:cstheme="minorHAnsi"/>
                <w:lang w:eastAsia="en-US"/>
              </w:rPr>
              <w:t xml:space="preserve">which they tell and perform to the class. </w:t>
            </w:r>
          </w:p>
          <w:p w14:paraId="118B27BF" w14:textId="77777777" w:rsidR="00F16FBB" w:rsidRPr="009D6D02" w:rsidRDefault="00F16FBB" w:rsidP="00AF1D05">
            <w:pPr>
              <w:rPr>
                <w:rFonts w:asciiTheme="minorHAnsi" w:hAnsiTheme="minorHAnsi" w:cstheme="minorHAnsi"/>
                <w:lang w:eastAsia="en-US"/>
              </w:rPr>
            </w:pPr>
          </w:p>
          <w:p w14:paraId="3084D72B" w14:textId="77777777" w:rsidR="00AF1D05" w:rsidRPr="009D6D02" w:rsidRDefault="00AF1D05" w:rsidP="00AF1D05">
            <w:pPr>
              <w:rPr>
                <w:rFonts w:asciiTheme="minorHAnsi" w:hAnsiTheme="minorHAnsi" w:cstheme="minorHAnsi"/>
                <w:lang w:eastAsia="en-US"/>
              </w:rPr>
            </w:pPr>
            <w:r w:rsidRPr="009D6D02">
              <w:rPr>
                <w:rFonts w:asciiTheme="minorHAnsi" w:hAnsiTheme="minorHAnsi" w:cstheme="minorHAnsi"/>
                <w:lang w:eastAsia="en-US"/>
              </w:rPr>
              <w:t xml:space="preserve">In Maths we follow the suggested coverage from the White Rose hub for maths, where each half term has a different focus, and the learning environment is planned accordingly so to allow children to apply their knowledge and skills from their group sessions into their games and wider activities. </w:t>
            </w:r>
          </w:p>
          <w:p w14:paraId="38AB1EF7" w14:textId="77777777" w:rsidR="00F16FBB" w:rsidRPr="009D6D02" w:rsidRDefault="00F16FBB" w:rsidP="00AF1D05">
            <w:pPr>
              <w:rPr>
                <w:rFonts w:asciiTheme="minorHAnsi" w:hAnsiTheme="minorHAnsi" w:cstheme="minorHAnsi"/>
                <w:lang w:eastAsia="en-US"/>
              </w:rPr>
            </w:pPr>
          </w:p>
          <w:p w14:paraId="733F5AD8" w14:textId="465925A9" w:rsidR="00AF1D05" w:rsidRPr="009D6D02" w:rsidRDefault="00AF1D05" w:rsidP="00AF1D05">
            <w:pPr>
              <w:rPr>
                <w:rFonts w:asciiTheme="minorHAnsi" w:hAnsiTheme="minorHAnsi" w:cstheme="minorHAnsi"/>
                <w:lang w:eastAsia="en-US"/>
              </w:rPr>
            </w:pPr>
            <w:r w:rsidRPr="009D6D02">
              <w:rPr>
                <w:rFonts w:asciiTheme="minorHAnsi" w:hAnsiTheme="minorHAnsi" w:cstheme="minorHAnsi"/>
                <w:lang w:eastAsia="en-US"/>
              </w:rPr>
              <w:t>Tapestry is used to communicate with family and share their child’s learning</w:t>
            </w:r>
            <w:r w:rsidR="00F16FBB" w:rsidRPr="009D6D02">
              <w:rPr>
                <w:rFonts w:asciiTheme="minorHAnsi" w:hAnsiTheme="minorHAnsi" w:cstheme="minorHAnsi"/>
                <w:lang w:eastAsia="en-US"/>
              </w:rPr>
              <w:t>, this will be a mixture of guided and child</w:t>
            </w:r>
            <w:r w:rsidR="003A69F2" w:rsidRPr="009D6D02">
              <w:rPr>
                <w:rFonts w:asciiTheme="minorHAnsi" w:hAnsiTheme="minorHAnsi" w:cstheme="minorHAnsi"/>
                <w:lang w:eastAsia="en-US"/>
              </w:rPr>
              <w:t>-</w:t>
            </w:r>
            <w:r w:rsidR="00F16FBB" w:rsidRPr="009D6D02">
              <w:rPr>
                <w:rFonts w:asciiTheme="minorHAnsi" w:hAnsiTheme="minorHAnsi" w:cstheme="minorHAnsi"/>
                <w:lang w:eastAsia="en-US"/>
              </w:rPr>
              <w:t xml:space="preserve">initiated </w:t>
            </w:r>
            <w:proofErr w:type="gramStart"/>
            <w:r w:rsidR="00F16FBB" w:rsidRPr="009D6D02">
              <w:rPr>
                <w:rFonts w:asciiTheme="minorHAnsi" w:hAnsiTheme="minorHAnsi" w:cstheme="minorHAnsi"/>
                <w:lang w:eastAsia="en-US"/>
              </w:rPr>
              <w:t>play based</w:t>
            </w:r>
            <w:proofErr w:type="gramEnd"/>
            <w:r w:rsidR="00F16FBB" w:rsidRPr="009D6D02">
              <w:rPr>
                <w:rFonts w:asciiTheme="minorHAnsi" w:hAnsiTheme="minorHAnsi" w:cstheme="minorHAnsi"/>
                <w:lang w:eastAsia="en-US"/>
              </w:rPr>
              <w:t xml:space="preserve"> activities</w:t>
            </w:r>
            <w:r w:rsidRPr="009D6D02">
              <w:rPr>
                <w:rFonts w:asciiTheme="minorHAnsi" w:hAnsiTheme="minorHAnsi" w:cstheme="minorHAnsi"/>
                <w:lang w:eastAsia="en-US"/>
              </w:rPr>
              <w:t>. ‘Wow’ moments from home and school are captured and celebrated.</w:t>
            </w:r>
          </w:p>
          <w:p w14:paraId="5110D432" w14:textId="77777777" w:rsidR="00C74F8F" w:rsidRPr="009D6D02" w:rsidRDefault="00C74F8F" w:rsidP="00AF1D05">
            <w:pPr>
              <w:rPr>
                <w:rFonts w:asciiTheme="minorHAnsi" w:hAnsiTheme="minorHAnsi" w:cstheme="minorHAnsi"/>
                <w:lang w:eastAsia="en-US"/>
              </w:rPr>
            </w:pPr>
          </w:p>
          <w:p w14:paraId="608D0295" w14:textId="47310B7B" w:rsidR="00AF1D05" w:rsidRPr="009D6D02" w:rsidRDefault="00AF1D05" w:rsidP="00AF1D05">
            <w:pPr>
              <w:rPr>
                <w:rFonts w:asciiTheme="minorHAnsi" w:hAnsiTheme="minorHAnsi" w:cstheme="minorHAnsi"/>
                <w:lang w:eastAsia="en-US"/>
              </w:rPr>
            </w:pPr>
            <w:r w:rsidRPr="009D6D02">
              <w:rPr>
                <w:rFonts w:asciiTheme="minorHAnsi" w:hAnsiTheme="minorHAnsi" w:cstheme="minorHAnsi"/>
                <w:lang w:eastAsia="en-US"/>
              </w:rPr>
              <w:t xml:space="preserve">Reception and Nursery children are taught discreet Physical Education sessions by Mr </w:t>
            </w:r>
            <w:r w:rsidR="00C74F8F" w:rsidRPr="009D6D02">
              <w:rPr>
                <w:rFonts w:asciiTheme="minorHAnsi" w:hAnsiTheme="minorHAnsi" w:cstheme="minorHAnsi"/>
                <w:lang w:eastAsia="en-US"/>
              </w:rPr>
              <w:t xml:space="preserve">Sam </w:t>
            </w:r>
            <w:proofErr w:type="spellStart"/>
            <w:r w:rsidR="00C74F8F" w:rsidRPr="009D6D02">
              <w:rPr>
                <w:rFonts w:asciiTheme="minorHAnsi" w:hAnsiTheme="minorHAnsi" w:cstheme="minorHAnsi"/>
                <w:lang w:eastAsia="en-US"/>
              </w:rPr>
              <w:t>Luxa</w:t>
            </w:r>
            <w:proofErr w:type="spellEnd"/>
            <w:r w:rsidRPr="009D6D02">
              <w:rPr>
                <w:rFonts w:asciiTheme="minorHAnsi" w:hAnsiTheme="minorHAnsi" w:cstheme="minorHAnsi"/>
                <w:lang w:eastAsia="en-US"/>
              </w:rPr>
              <w:t>, and the environment is planned to provide multiple opportunities for Physical Development including both fine and gross motor activities</w:t>
            </w:r>
            <w:r w:rsidR="004E15F0" w:rsidRPr="009D6D02">
              <w:rPr>
                <w:rFonts w:asciiTheme="minorHAnsi" w:hAnsiTheme="minorHAnsi" w:cstheme="minorHAnsi"/>
                <w:lang w:eastAsia="en-US"/>
              </w:rPr>
              <w:t xml:space="preserve"> throughout the year. </w:t>
            </w:r>
          </w:p>
          <w:p w14:paraId="6BD13A33" w14:textId="77777777" w:rsidR="004E15F0" w:rsidRPr="009D6D02" w:rsidRDefault="004E15F0" w:rsidP="00AF1D05">
            <w:pPr>
              <w:rPr>
                <w:rFonts w:asciiTheme="minorHAnsi" w:hAnsiTheme="minorHAnsi" w:cstheme="minorHAnsi"/>
                <w:lang w:eastAsia="en-US"/>
              </w:rPr>
            </w:pPr>
          </w:p>
          <w:p w14:paraId="5DD23D17" w14:textId="65058A95" w:rsidR="00273513" w:rsidRPr="009D6D02" w:rsidRDefault="00AF1D05" w:rsidP="00273513">
            <w:pPr>
              <w:rPr>
                <w:rFonts w:asciiTheme="minorHAnsi" w:hAnsiTheme="minorHAnsi" w:cstheme="minorHAnsi"/>
                <w:bCs/>
              </w:rPr>
            </w:pPr>
            <w:r w:rsidRPr="009D6D02">
              <w:rPr>
                <w:rFonts w:asciiTheme="minorHAnsi" w:hAnsiTheme="minorHAnsi" w:cstheme="minorHAnsi"/>
                <w:lang w:eastAsia="en-US"/>
              </w:rPr>
              <w:t xml:space="preserve">We foster children’s curiosity and their love of learning of the natural world through the frequent use of and continuous access to school grounds and the local area through </w:t>
            </w:r>
            <w:r w:rsidR="000106BF" w:rsidRPr="009D6D02">
              <w:rPr>
                <w:rFonts w:asciiTheme="minorHAnsi" w:hAnsiTheme="minorHAnsi" w:cstheme="minorHAnsi"/>
                <w:lang w:eastAsia="en-US"/>
              </w:rPr>
              <w:t>learning in the natural environment.</w:t>
            </w:r>
            <w:r w:rsidRPr="009D6D02">
              <w:rPr>
                <w:rFonts w:asciiTheme="minorHAnsi" w:hAnsiTheme="minorHAnsi" w:cstheme="minorHAnsi"/>
                <w:lang w:eastAsia="en-US"/>
              </w:rPr>
              <w:t xml:space="preserve"> This will enable them to make sense of their physical world. We value experiences that consider the 'whole' child and want children to develop their own uniqueness. Educational trips in the EYFS are planned and designed to provide opportunities and experiences in ‘real’ situations and are designed to reinforce class-based learning. Trips are planned to explore world views, other cultures and expand and appreciate the value of learning. As the children learn about themselves and their wider community, we actively participate within the local community and whole school events as the children explore their identity and develop a sense of belonging. </w:t>
            </w:r>
          </w:p>
        </w:tc>
      </w:tr>
      <w:tr w:rsidR="00273513" w:rsidRPr="00621F33" w14:paraId="2E543957" w14:textId="77777777" w:rsidTr="00E41FF8">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proofErr w:type="gramStart"/>
            <w:r w:rsidRPr="00273513">
              <w:rPr>
                <w:rFonts w:asciiTheme="minorHAnsi" w:hAnsiTheme="minorHAnsi" w:cstheme="minorHAnsi"/>
                <w:b/>
                <w:bCs/>
                <w:color w:val="FFFFFF" w:themeColor="background1"/>
                <w:sz w:val="28"/>
                <w:szCs w:val="28"/>
              </w:rPr>
              <w:lastRenderedPageBreak/>
              <w:t>In order to</w:t>
            </w:r>
            <w:proofErr w:type="gramEnd"/>
            <w:r w:rsidRPr="00273513">
              <w:rPr>
                <w:rFonts w:asciiTheme="minorHAnsi" w:hAnsiTheme="minorHAnsi" w:cstheme="minorHAnsi"/>
                <w:b/>
                <w:bCs/>
                <w:color w:val="FFFFFF" w:themeColor="background1"/>
                <w:sz w:val="28"/>
                <w:szCs w:val="28"/>
              </w:rPr>
              <w:t xml:space="preserve"> assess impact - a guide</w:t>
            </w:r>
          </w:p>
        </w:tc>
      </w:tr>
      <w:tr w:rsidR="00250D2E" w:rsidRPr="00621F33" w14:paraId="545C1A11" w14:textId="77777777" w:rsidTr="264C84B2">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FEBC77"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717CB4C6"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00A34353" w:rsidRPr="00614C57">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00A34353" w:rsidRPr="00614C57">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00A34353" w:rsidRPr="00614C57">
              <w:rPr>
                <w:rFonts w:asciiTheme="minorHAnsi" w:hAnsiTheme="minorHAnsi" w:cstheme="minorHAnsi"/>
                <w:color w:val="000000" w:themeColor="text1"/>
              </w:rPr>
              <w:t xml:space="preserve">the </w:t>
            </w:r>
            <w:proofErr w:type="gramStart"/>
            <w:r w:rsidRPr="00614C57">
              <w:rPr>
                <w:rFonts w:asciiTheme="minorHAnsi" w:hAnsiTheme="minorHAnsi" w:cstheme="minorHAnsi"/>
                <w:color w:val="000000" w:themeColor="text1"/>
              </w:rPr>
              <w:t>Reception</w:t>
            </w:r>
            <w:proofErr w:type="gramEnd"/>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1C14" w14:textId="77777777" w:rsidR="005D15EC" w:rsidRDefault="005D15EC" w:rsidP="00150E53">
      <w:r>
        <w:separator/>
      </w:r>
    </w:p>
  </w:endnote>
  <w:endnote w:type="continuationSeparator" w:id="0">
    <w:p w14:paraId="28CD1302" w14:textId="77777777" w:rsidR="005D15EC" w:rsidRDefault="005D15EC" w:rsidP="00150E53">
      <w:r>
        <w:continuationSeparator/>
      </w:r>
    </w:p>
  </w:endnote>
  <w:endnote w:type="continuationNotice" w:id="1">
    <w:p w14:paraId="7E257607" w14:textId="77777777" w:rsidR="005D15EC" w:rsidRDefault="005D1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BAF8" w14:textId="77777777" w:rsidR="005D15EC" w:rsidRDefault="005D15EC" w:rsidP="00150E53">
      <w:r>
        <w:separator/>
      </w:r>
    </w:p>
  </w:footnote>
  <w:footnote w:type="continuationSeparator" w:id="0">
    <w:p w14:paraId="42CBF95A" w14:textId="77777777" w:rsidR="005D15EC" w:rsidRDefault="005D15EC" w:rsidP="00150E53">
      <w:r>
        <w:continuationSeparator/>
      </w:r>
    </w:p>
  </w:footnote>
  <w:footnote w:type="continuationNotice" w:id="1">
    <w:p w14:paraId="2D43EF01" w14:textId="77777777" w:rsidR="005D15EC" w:rsidRDefault="005D1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1"/>
  </w:num>
  <w:num w:numId="7">
    <w:abstractNumId w:val="5"/>
  </w:num>
  <w:num w:numId="8">
    <w:abstractNumId w:val="8"/>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06BF"/>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570B3"/>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0F74E5"/>
    <w:rsid w:val="00102612"/>
    <w:rsid w:val="0010590E"/>
    <w:rsid w:val="001116DF"/>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724"/>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09C"/>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898"/>
    <w:rsid w:val="00264A57"/>
    <w:rsid w:val="00266E19"/>
    <w:rsid w:val="00267409"/>
    <w:rsid w:val="00267F16"/>
    <w:rsid w:val="0027298E"/>
    <w:rsid w:val="00273513"/>
    <w:rsid w:val="00273A85"/>
    <w:rsid w:val="00273C0F"/>
    <w:rsid w:val="00274E2A"/>
    <w:rsid w:val="0027512B"/>
    <w:rsid w:val="00275F80"/>
    <w:rsid w:val="00276302"/>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0A78"/>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DA0"/>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A69F2"/>
    <w:rsid w:val="003B230D"/>
    <w:rsid w:val="003B2800"/>
    <w:rsid w:val="003B4A4E"/>
    <w:rsid w:val="003B6A62"/>
    <w:rsid w:val="003B7AA1"/>
    <w:rsid w:val="003C0CFF"/>
    <w:rsid w:val="003C0D9D"/>
    <w:rsid w:val="003C143D"/>
    <w:rsid w:val="003C156A"/>
    <w:rsid w:val="003D0066"/>
    <w:rsid w:val="003D0257"/>
    <w:rsid w:val="003D18DD"/>
    <w:rsid w:val="003D1A37"/>
    <w:rsid w:val="003D36DC"/>
    <w:rsid w:val="003D470E"/>
    <w:rsid w:val="003D5A3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15F0"/>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15EC"/>
    <w:rsid w:val="005D4880"/>
    <w:rsid w:val="005D78DA"/>
    <w:rsid w:val="005E6E7A"/>
    <w:rsid w:val="005F03B3"/>
    <w:rsid w:val="005F2BF6"/>
    <w:rsid w:val="00600052"/>
    <w:rsid w:val="006035EF"/>
    <w:rsid w:val="00606FA4"/>
    <w:rsid w:val="00607046"/>
    <w:rsid w:val="0061200F"/>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6B9E"/>
    <w:rsid w:val="0067019F"/>
    <w:rsid w:val="006708CE"/>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4917"/>
    <w:rsid w:val="00776684"/>
    <w:rsid w:val="007769E5"/>
    <w:rsid w:val="00781B0C"/>
    <w:rsid w:val="00785A64"/>
    <w:rsid w:val="007869B6"/>
    <w:rsid w:val="00787508"/>
    <w:rsid w:val="00797DDE"/>
    <w:rsid w:val="007A1735"/>
    <w:rsid w:val="007A3320"/>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8F5"/>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C7E88"/>
    <w:rsid w:val="008D21BF"/>
    <w:rsid w:val="008E3944"/>
    <w:rsid w:val="008E43DE"/>
    <w:rsid w:val="008E5507"/>
    <w:rsid w:val="008E5EEE"/>
    <w:rsid w:val="008E6C3C"/>
    <w:rsid w:val="008E7C49"/>
    <w:rsid w:val="008F06BD"/>
    <w:rsid w:val="008F06DC"/>
    <w:rsid w:val="008F0C53"/>
    <w:rsid w:val="008F13B2"/>
    <w:rsid w:val="008F15C5"/>
    <w:rsid w:val="008F5B36"/>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12C9"/>
    <w:rsid w:val="00932078"/>
    <w:rsid w:val="009349B5"/>
    <w:rsid w:val="00936225"/>
    <w:rsid w:val="009367C9"/>
    <w:rsid w:val="00937B04"/>
    <w:rsid w:val="00940B94"/>
    <w:rsid w:val="00942FA8"/>
    <w:rsid w:val="009448FC"/>
    <w:rsid w:val="00945489"/>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C5DF6"/>
    <w:rsid w:val="009D1B69"/>
    <w:rsid w:val="009D2E20"/>
    <w:rsid w:val="009D3423"/>
    <w:rsid w:val="009D3906"/>
    <w:rsid w:val="009D6D02"/>
    <w:rsid w:val="009D7936"/>
    <w:rsid w:val="009E1FE4"/>
    <w:rsid w:val="009E48E8"/>
    <w:rsid w:val="009E744A"/>
    <w:rsid w:val="009F067F"/>
    <w:rsid w:val="009F1A2E"/>
    <w:rsid w:val="009F25F1"/>
    <w:rsid w:val="009F3139"/>
    <w:rsid w:val="009F4462"/>
    <w:rsid w:val="009F5260"/>
    <w:rsid w:val="009F649B"/>
    <w:rsid w:val="00A00457"/>
    <w:rsid w:val="00A010BD"/>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72DE"/>
    <w:rsid w:val="00A30FE4"/>
    <w:rsid w:val="00A311D2"/>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3C8"/>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09F1"/>
    <w:rsid w:val="00AF1D05"/>
    <w:rsid w:val="00AF2663"/>
    <w:rsid w:val="00AF267F"/>
    <w:rsid w:val="00AF5105"/>
    <w:rsid w:val="00AF7568"/>
    <w:rsid w:val="00B00BC5"/>
    <w:rsid w:val="00B013CA"/>
    <w:rsid w:val="00B05B93"/>
    <w:rsid w:val="00B12AC4"/>
    <w:rsid w:val="00B13BF5"/>
    <w:rsid w:val="00B140BD"/>
    <w:rsid w:val="00B14C12"/>
    <w:rsid w:val="00B15FA8"/>
    <w:rsid w:val="00B17586"/>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61E"/>
    <w:rsid w:val="00B70711"/>
    <w:rsid w:val="00B70E3E"/>
    <w:rsid w:val="00B73870"/>
    <w:rsid w:val="00B755C5"/>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1F5E"/>
    <w:rsid w:val="00C2272B"/>
    <w:rsid w:val="00C2674B"/>
    <w:rsid w:val="00C26C2E"/>
    <w:rsid w:val="00C30E90"/>
    <w:rsid w:val="00C31FE5"/>
    <w:rsid w:val="00C34760"/>
    <w:rsid w:val="00C36485"/>
    <w:rsid w:val="00C36FAD"/>
    <w:rsid w:val="00C37550"/>
    <w:rsid w:val="00C43D06"/>
    <w:rsid w:val="00C45BA9"/>
    <w:rsid w:val="00C46E7D"/>
    <w:rsid w:val="00C47986"/>
    <w:rsid w:val="00C5119A"/>
    <w:rsid w:val="00C51941"/>
    <w:rsid w:val="00C55822"/>
    <w:rsid w:val="00C61565"/>
    <w:rsid w:val="00C62348"/>
    <w:rsid w:val="00C64A54"/>
    <w:rsid w:val="00C65BC7"/>
    <w:rsid w:val="00C67065"/>
    <w:rsid w:val="00C74AD4"/>
    <w:rsid w:val="00C74F8F"/>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76CB"/>
    <w:rsid w:val="00CC2F87"/>
    <w:rsid w:val="00CC7E43"/>
    <w:rsid w:val="00CD480D"/>
    <w:rsid w:val="00CD6D0E"/>
    <w:rsid w:val="00CE0CD3"/>
    <w:rsid w:val="00CE144A"/>
    <w:rsid w:val="00CE3746"/>
    <w:rsid w:val="00CE7593"/>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1FF9"/>
    <w:rsid w:val="00D33B74"/>
    <w:rsid w:val="00D35736"/>
    <w:rsid w:val="00D35821"/>
    <w:rsid w:val="00D40E52"/>
    <w:rsid w:val="00D51524"/>
    <w:rsid w:val="00D51580"/>
    <w:rsid w:val="00D538B3"/>
    <w:rsid w:val="00D54727"/>
    <w:rsid w:val="00D56D2B"/>
    <w:rsid w:val="00D60AD9"/>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A6C46"/>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27910"/>
    <w:rsid w:val="00E32F95"/>
    <w:rsid w:val="00E347CD"/>
    <w:rsid w:val="00E370B3"/>
    <w:rsid w:val="00E374F8"/>
    <w:rsid w:val="00E41F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318"/>
    <w:rsid w:val="00E95AD8"/>
    <w:rsid w:val="00EA343F"/>
    <w:rsid w:val="00EA41E9"/>
    <w:rsid w:val="00EA7054"/>
    <w:rsid w:val="00EA74D9"/>
    <w:rsid w:val="00EB16AE"/>
    <w:rsid w:val="00EC12B4"/>
    <w:rsid w:val="00EC79CD"/>
    <w:rsid w:val="00ED179D"/>
    <w:rsid w:val="00ED2F99"/>
    <w:rsid w:val="00EE290A"/>
    <w:rsid w:val="00EE4C22"/>
    <w:rsid w:val="00EE6D66"/>
    <w:rsid w:val="00EE7D64"/>
    <w:rsid w:val="00EF3336"/>
    <w:rsid w:val="00EF3B19"/>
    <w:rsid w:val="00EF3F7D"/>
    <w:rsid w:val="00EF7385"/>
    <w:rsid w:val="00F004ED"/>
    <w:rsid w:val="00F02FED"/>
    <w:rsid w:val="00F066C0"/>
    <w:rsid w:val="00F06A23"/>
    <w:rsid w:val="00F1469F"/>
    <w:rsid w:val="00F16FBB"/>
    <w:rsid w:val="00F1761C"/>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7173"/>
    <w:rsid w:val="00FA25DC"/>
    <w:rsid w:val="00FA39CB"/>
    <w:rsid w:val="00FA4483"/>
    <w:rsid w:val="00FA4927"/>
    <w:rsid w:val="00FB3E4E"/>
    <w:rsid w:val="00FC1B00"/>
    <w:rsid w:val="00FC7A46"/>
    <w:rsid w:val="00FC7F99"/>
    <w:rsid w:val="00FD08DC"/>
    <w:rsid w:val="00FD19AE"/>
    <w:rsid w:val="00FD452D"/>
    <w:rsid w:val="00FD5C5F"/>
    <w:rsid w:val="00FD76B5"/>
    <w:rsid w:val="00FE4220"/>
    <w:rsid w:val="00FE4F7F"/>
    <w:rsid w:val="00FE7FC6"/>
    <w:rsid w:val="00FF1359"/>
    <w:rsid w:val="00FF208B"/>
    <w:rsid w:val="00FF390A"/>
    <w:rsid w:val="00FF49E0"/>
    <w:rsid w:val="02FBC371"/>
    <w:rsid w:val="03F5E781"/>
    <w:rsid w:val="0471FC6E"/>
    <w:rsid w:val="05246EB9"/>
    <w:rsid w:val="05AF2178"/>
    <w:rsid w:val="06E35F27"/>
    <w:rsid w:val="09410092"/>
    <w:rsid w:val="0967E5F0"/>
    <w:rsid w:val="0A26D218"/>
    <w:rsid w:val="0A80307B"/>
    <w:rsid w:val="0E3AB86C"/>
    <w:rsid w:val="1006B534"/>
    <w:rsid w:val="1043D345"/>
    <w:rsid w:val="12F59FD9"/>
    <w:rsid w:val="16197FB3"/>
    <w:rsid w:val="179C27B7"/>
    <w:rsid w:val="1964E15D"/>
    <w:rsid w:val="1C3D8424"/>
    <w:rsid w:val="1D545848"/>
    <w:rsid w:val="1DABD4EC"/>
    <w:rsid w:val="1FA7399C"/>
    <w:rsid w:val="20BF9BD3"/>
    <w:rsid w:val="24B802D6"/>
    <w:rsid w:val="24E3A14E"/>
    <w:rsid w:val="25F2B7AD"/>
    <w:rsid w:val="25FCCFB4"/>
    <w:rsid w:val="264C84B2"/>
    <w:rsid w:val="26F92684"/>
    <w:rsid w:val="27CE00D2"/>
    <w:rsid w:val="28EA59AE"/>
    <w:rsid w:val="28ED41ED"/>
    <w:rsid w:val="2909B6B9"/>
    <w:rsid w:val="2939C5B0"/>
    <w:rsid w:val="2A3C599A"/>
    <w:rsid w:val="2A862A0F"/>
    <w:rsid w:val="2C8B94B5"/>
    <w:rsid w:val="2DBDCAD1"/>
    <w:rsid w:val="2F2910E0"/>
    <w:rsid w:val="2F9F74D3"/>
    <w:rsid w:val="31A95770"/>
    <w:rsid w:val="32A5A985"/>
    <w:rsid w:val="3365B5A1"/>
    <w:rsid w:val="3714D4F8"/>
    <w:rsid w:val="380174AE"/>
    <w:rsid w:val="38941E72"/>
    <w:rsid w:val="398C9141"/>
    <w:rsid w:val="3B2AB713"/>
    <w:rsid w:val="3BDAAAA3"/>
    <w:rsid w:val="3DD231EB"/>
    <w:rsid w:val="3F093D34"/>
    <w:rsid w:val="403E4A7D"/>
    <w:rsid w:val="40829D9E"/>
    <w:rsid w:val="41960C8A"/>
    <w:rsid w:val="45B663B4"/>
    <w:rsid w:val="461C09E9"/>
    <w:rsid w:val="4723C865"/>
    <w:rsid w:val="4836AA5C"/>
    <w:rsid w:val="48960FB5"/>
    <w:rsid w:val="4911688D"/>
    <w:rsid w:val="4B05C31D"/>
    <w:rsid w:val="50241FA8"/>
    <w:rsid w:val="50554CBA"/>
    <w:rsid w:val="5267FD77"/>
    <w:rsid w:val="54FB3A2B"/>
    <w:rsid w:val="563696DA"/>
    <w:rsid w:val="56DA7D1E"/>
    <w:rsid w:val="58B740BA"/>
    <w:rsid w:val="5A854180"/>
    <w:rsid w:val="5B0010E9"/>
    <w:rsid w:val="5CE97A53"/>
    <w:rsid w:val="5DCA7354"/>
    <w:rsid w:val="5F11BA00"/>
    <w:rsid w:val="5F5362DB"/>
    <w:rsid w:val="6123B42E"/>
    <w:rsid w:val="643A680D"/>
    <w:rsid w:val="64F48C38"/>
    <w:rsid w:val="66153870"/>
    <w:rsid w:val="67B54C9E"/>
    <w:rsid w:val="6AF0FAC5"/>
    <w:rsid w:val="6BFAA053"/>
    <w:rsid w:val="6D6894AC"/>
    <w:rsid w:val="6F8F3171"/>
    <w:rsid w:val="6FE8BAD8"/>
    <w:rsid w:val="70C3B2CE"/>
    <w:rsid w:val="70D1BBDF"/>
    <w:rsid w:val="7121F783"/>
    <w:rsid w:val="71FFFEBA"/>
    <w:rsid w:val="726D8C40"/>
    <w:rsid w:val="76699493"/>
    <w:rsid w:val="785D4AB6"/>
    <w:rsid w:val="787C994A"/>
    <w:rsid w:val="78DCA178"/>
    <w:rsid w:val="791CEB5A"/>
    <w:rsid w:val="7CC68883"/>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7012018">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A648410F33D4CB3B047EAEC19C210" ma:contentTypeVersion="11" ma:contentTypeDescription="Create a new document." ma:contentTypeScope="" ma:versionID="832eeb439067145d1a114e2668ac5718">
  <xsd:schema xmlns:xsd="http://www.w3.org/2001/XMLSchema" xmlns:xs="http://www.w3.org/2001/XMLSchema" xmlns:p="http://schemas.microsoft.com/office/2006/metadata/properties" xmlns:ns2="be60373e-0656-4ede-9ae1-4637eaeb7f70" targetNamespace="http://schemas.microsoft.com/office/2006/metadata/properties" ma:root="true" ma:fieldsID="abb24ddb4c2c65913732d0d1d6447ffb" ns2:_="">
    <xsd:import namespace="be60373e-0656-4ede-9ae1-4637eaeb7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0373e-0656-4ede-9ae1-4637eaeb7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DED915-14ED-4AE6-8EF4-6C5B1DE14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0373e-0656-4ede-9ae1-4637eaeb7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3850</Words>
  <Characters>21950</Characters>
  <Application>Microsoft Office Word</Application>
  <DocSecurity>0</DocSecurity>
  <Lines>182</Lines>
  <Paragraphs>51</Paragraphs>
  <ScaleCrop>false</ScaleCrop>
  <Company>Microsoft</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Emma Marsh</cp:lastModifiedBy>
  <cp:revision>51</cp:revision>
  <cp:lastPrinted>2020-01-27T22:44:00Z</cp:lastPrinted>
  <dcterms:created xsi:type="dcterms:W3CDTF">2021-12-14T09:14:00Z</dcterms:created>
  <dcterms:modified xsi:type="dcterms:W3CDTF">2022-02-14T09:32:00Z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0x010100901A648410F33D4CB3B047EAEC19C210</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